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3795" w14:textId="77777777" w:rsidR="00D80F11" w:rsidRPr="002F6964" w:rsidRDefault="00D80F11" w:rsidP="00FF77E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3399"/>
          <w:sz w:val="24"/>
          <w:shd w:val="clear" w:color="auto" w:fill="FFFFFF"/>
        </w:rPr>
      </w:pPr>
    </w:p>
    <w:p w14:paraId="1F133871" w14:textId="0F1C8476" w:rsidR="00D80F11" w:rsidRPr="00642C9F" w:rsidRDefault="00D80F11" w:rsidP="00642C9F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3399"/>
          <w:sz w:val="24"/>
          <w:shd w:val="clear" w:color="auto" w:fill="FFFFFF"/>
        </w:rPr>
      </w:pPr>
      <w:r w:rsidRPr="002F6964">
        <w:rPr>
          <w:rFonts w:ascii="Segoe UI" w:hAnsi="Segoe UI" w:cs="Segoe UI"/>
          <w:b/>
          <w:bCs/>
          <w:color w:val="003399"/>
          <w:sz w:val="24"/>
          <w:shd w:val="clear" w:color="auto" w:fill="FFFFFF"/>
        </w:rPr>
        <w:t xml:space="preserve">Providing personal data is voluntary, however obligatory to </w:t>
      </w:r>
      <w:r w:rsidR="00775707" w:rsidRPr="002F6964">
        <w:rPr>
          <w:rFonts w:ascii="Segoe UI" w:hAnsi="Segoe UI" w:cs="Segoe UI"/>
          <w:b/>
          <w:bCs/>
          <w:color w:val="003399"/>
          <w:sz w:val="24"/>
          <w:shd w:val="clear" w:color="auto" w:fill="FFFFFF"/>
        </w:rPr>
        <w:t>participate</w:t>
      </w:r>
      <w:r w:rsidR="00642C9F">
        <w:rPr>
          <w:rFonts w:ascii="Segoe UI" w:hAnsi="Segoe UI" w:cs="Segoe UI"/>
          <w:b/>
          <w:bCs/>
          <w:color w:val="003399"/>
          <w:sz w:val="24"/>
          <w:shd w:val="clear" w:color="auto" w:fill="FFFFFF"/>
        </w:rPr>
        <w:br/>
      </w:r>
      <w:r w:rsidRPr="002F6964">
        <w:rPr>
          <w:rFonts w:ascii="Segoe UI" w:hAnsi="Segoe UI" w:cs="Segoe UI"/>
          <w:b/>
          <w:bCs/>
          <w:color w:val="003399"/>
          <w:sz w:val="24"/>
          <w:shd w:val="clear" w:color="auto" w:fill="FFFFFF"/>
        </w:rPr>
        <w:t xml:space="preserve">in the </w:t>
      </w:r>
      <w:r w:rsidR="000B4330" w:rsidRPr="000B4330">
        <w:rPr>
          <w:rFonts w:ascii="Segoe UI" w:eastAsia="Calibri" w:hAnsi="Segoe UI" w:cs="Segoe UI"/>
          <w:b/>
          <w:color w:val="003399"/>
          <w:sz w:val="24"/>
          <w:lang w:eastAsia="en-US"/>
        </w:rPr>
        <w:t>prize draw</w:t>
      </w:r>
      <w:r w:rsidR="00901607">
        <w:rPr>
          <w:rFonts w:ascii="Segoe UI" w:eastAsia="Calibri" w:hAnsi="Segoe UI" w:cs="Segoe UI"/>
          <w:b/>
          <w:color w:val="003399"/>
          <w:sz w:val="24"/>
          <w:lang w:eastAsia="en-US"/>
        </w:rPr>
        <w:t xml:space="preserve"> </w:t>
      </w:r>
      <w:r w:rsidR="00804C47">
        <w:rPr>
          <w:rFonts w:ascii="Segoe UI" w:eastAsia="Calibri" w:hAnsi="Segoe UI" w:cs="Segoe UI"/>
          <w:b/>
          <w:color w:val="003399"/>
          <w:sz w:val="24"/>
          <w:lang w:eastAsia="en-US"/>
        </w:rPr>
        <w:t>organized</w:t>
      </w:r>
      <w:r w:rsidR="00B549AB">
        <w:rPr>
          <w:rFonts w:ascii="Segoe UI" w:eastAsia="Calibri" w:hAnsi="Segoe UI" w:cs="Segoe UI"/>
          <w:b/>
          <w:color w:val="003399"/>
          <w:sz w:val="24"/>
          <w:lang w:eastAsia="en-US"/>
        </w:rPr>
        <w:t xml:space="preserve"> </w:t>
      </w:r>
      <w:r w:rsidR="00804C47">
        <w:rPr>
          <w:rFonts w:ascii="Segoe UI" w:hAnsi="Segoe UI" w:cs="Segoe UI"/>
          <w:b/>
          <w:bCs/>
          <w:color w:val="003399"/>
          <w:sz w:val="24"/>
          <w:shd w:val="clear" w:color="auto" w:fill="FFFFFF"/>
        </w:rPr>
        <w:t>by</w:t>
      </w:r>
      <w:r w:rsidRPr="002F6964">
        <w:rPr>
          <w:rFonts w:ascii="Segoe UI" w:hAnsi="Segoe UI" w:cs="Segoe UI"/>
          <w:b/>
          <w:bCs/>
          <w:color w:val="003399"/>
          <w:sz w:val="24"/>
          <w:shd w:val="clear" w:color="auto" w:fill="FFFFFF"/>
        </w:rPr>
        <w:t xml:space="preserve"> the Interreg South Baltic Programme 2014-2020</w:t>
      </w:r>
    </w:p>
    <w:p w14:paraId="6019E42C" w14:textId="77777777" w:rsidR="00D80F11" w:rsidRPr="002F6964" w:rsidRDefault="00D80F11" w:rsidP="00804C47">
      <w:pPr>
        <w:autoSpaceDE w:val="0"/>
        <w:autoSpaceDN w:val="0"/>
        <w:adjustRightInd w:val="0"/>
        <w:rPr>
          <w:rFonts w:ascii="Segoe UI" w:eastAsia="Calibri" w:hAnsi="Segoe UI" w:cs="Segoe UI"/>
          <w:b/>
          <w:color w:val="003399"/>
          <w:sz w:val="24"/>
          <w:lang w:eastAsia="en-US"/>
        </w:rPr>
      </w:pPr>
    </w:p>
    <w:p w14:paraId="5C5363F1" w14:textId="616FBE25" w:rsidR="00D80F11" w:rsidRPr="002F6964" w:rsidRDefault="00D80F11" w:rsidP="00D80F11">
      <w:pP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color w:val="003399"/>
          <w:sz w:val="24"/>
          <w:lang w:eastAsia="en-US"/>
        </w:rPr>
      </w:pPr>
      <w:r w:rsidRPr="002F6964">
        <w:rPr>
          <w:rFonts w:ascii="Segoe UI" w:eastAsia="Calibri" w:hAnsi="Segoe UI" w:cs="Segoe UI"/>
          <w:b/>
          <w:color w:val="003399"/>
          <w:sz w:val="24"/>
          <w:lang w:eastAsia="en-US"/>
        </w:rPr>
        <w:t xml:space="preserve">Rules of the </w:t>
      </w:r>
      <w:r w:rsidR="000B4330" w:rsidRPr="000B4330">
        <w:rPr>
          <w:rFonts w:ascii="Segoe UI" w:eastAsia="Calibri" w:hAnsi="Segoe UI" w:cs="Segoe UI"/>
          <w:b/>
          <w:color w:val="003399"/>
          <w:sz w:val="24"/>
          <w:lang w:eastAsia="en-US"/>
        </w:rPr>
        <w:t>prize draw</w:t>
      </w:r>
      <w:r w:rsidR="00901607">
        <w:rPr>
          <w:rFonts w:ascii="Segoe UI" w:eastAsia="Calibri" w:hAnsi="Segoe UI" w:cs="Segoe UI"/>
          <w:b/>
          <w:color w:val="003399"/>
          <w:sz w:val="24"/>
          <w:lang w:eastAsia="en-US"/>
        </w:rPr>
        <w:t xml:space="preserve"> </w:t>
      </w:r>
      <w:r w:rsidR="00804C47">
        <w:rPr>
          <w:rFonts w:ascii="Segoe UI" w:eastAsia="Calibri" w:hAnsi="Segoe UI" w:cs="Segoe UI"/>
          <w:b/>
          <w:color w:val="003399"/>
          <w:sz w:val="24"/>
          <w:lang w:eastAsia="en-US"/>
        </w:rPr>
        <w:t xml:space="preserve">organized by the </w:t>
      </w:r>
      <w:r w:rsidRPr="002F6964">
        <w:rPr>
          <w:rFonts w:ascii="Segoe UI" w:eastAsia="Calibri" w:hAnsi="Segoe UI" w:cs="Segoe UI"/>
          <w:b/>
          <w:color w:val="003399"/>
          <w:sz w:val="24"/>
          <w:lang w:eastAsia="en-US"/>
        </w:rPr>
        <w:t>Interreg South Baltic Programme 2014-2020</w:t>
      </w:r>
    </w:p>
    <w:p w14:paraId="062E0D57" w14:textId="77777777" w:rsidR="00D80F11" w:rsidRPr="002F6964" w:rsidRDefault="00D80F11" w:rsidP="00D80F11">
      <w:pP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color w:val="003399"/>
          <w:sz w:val="24"/>
          <w:lang w:eastAsia="en-US"/>
        </w:rPr>
      </w:pPr>
    </w:p>
    <w:p w14:paraId="2FC26E97" w14:textId="77777777" w:rsidR="00D80F11" w:rsidRPr="002F6964" w:rsidRDefault="00D80F11" w:rsidP="00D80F1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color w:val="003399"/>
          <w:sz w:val="24"/>
          <w:lang w:eastAsia="en-US"/>
        </w:rPr>
      </w:pPr>
      <w:r w:rsidRPr="002F6964">
        <w:rPr>
          <w:rFonts w:ascii="Segoe UI" w:eastAsia="Calibri" w:hAnsi="Segoe UI" w:cs="Segoe UI"/>
          <w:b/>
          <w:color w:val="003399"/>
          <w:sz w:val="24"/>
          <w:lang w:eastAsia="en-US"/>
        </w:rPr>
        <w:t>§1</w:t>
      </w:r>
    </w:p>
    <w:p w14:paraId="5119623C" w14:textId="77777777" w:rsidR="00D80F11" w:rsidRPr="002F6964" w:rsidRDefault="00D80F11" w:rsidP="00D80F1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color w:val="003399"/>
          <w:sz w:val="24"/>
          <w:lang w:eastAsia="en-US"/>
        </w:rPr>
      </w:pPr>
      <w:r w:rsidRPr="002F6964">
        <w:rPr>
          <w:rFonts w:ascii="Segoe UI" w:eastAsia="Calibri" w:hAnsi="Segoe UI" w:cs="Segoe UI"/>
          <w:b/>
          <w:color w:val="003399"/>
          <w:sz w:val="24"/>
          <w:lang w:eastAsia="en-US"/>
        </w:rPr>
        <w:t>General provisions</w:t>
      </w:r>
    </w:p>
    <w:p w14:paraId="55DA674B" w14:textId="77777777" w:rsidR="00D80F11" w:rsidRPr="002F6964" w:rsidRDefault="00D80F11" w:rsidP="00D80F11">
      <w:pPr>
        <w:pStyle w:val="Default"/>
        <w:rPr>
          <w:rFonts w:ascii="Segoe UI" w:hAnsi="Segoe UI" w:cs="Segoe UI"/>
          <w:color w:val="003399"/>
          <w:lang w:val="en"/>
        </w:rPr>
      </w:pPr>
    </w:p>
    <w:p w14:paraId="36B99DBC" w14:textId="03EBBB9C" w:rsidR="00D80F11" w:rsidRPr="00C066D7" w:rsidRDefault="00D80F11" w:rsidP="00652C14">
      <w:pPr>
        <w:pStyle w:val="Default"/>
        <w:numPr>
          <w:ilvl w:val="0"/>
          <w:numId w:val="22"/>
        </w:numPr>
        <w:spacing w:after="240"/>
        <w:ind w:left="360"/>
        <w:jc w:val="both"/>
        <w:rPr>
          <w:rFonts w:ascii="Segoe UI" w:hAnsi="Segoe UI" w:cs="Segoe UI"/>
          <w:color w:val="003399"/>
          <w:lang w:val="en"/>
        </w:rPr>
      </w:pPr>
      <w:r w:rsidRPr="004B06F2">
        <w:rPr>
          <w:rFonts w:ascii="Segoe UI" w:hAnsi="Segoe UI" w:cs="Segoe UI"/>
          <w:color w:val="003399"/>
          <w:lang w:val="en"/>
        </w:rPr>
        <w:t>The purpose of the Rules is to define the terms of participation in</w:t>
      </w:r>
      <w:r w:rsidRPr="004B06F2">
        <w:rPr>
          <w:rFonts w:ascii="Segoe UI" w:hAnsi="Segoe UI" w:cs="Segoe UI"/>
          <w:color w:val="003399"/>
          <w:lang w:val="en-US"/>
        </w:rPr>
        <w:t xml:space="preserve"> </w:t>
      </w:r>
      <w:r w:rsidRPr="004B06F2">
        <w:rPr>
          <w:rFonts w:ascii="Segoe UI" w:hAnsi="Segoe UI" w:cs="Segoe UI"/>
          <w:color w:val="003399"/>
          <w:lang w:val="en"/>
        </w:rPr>
        <w:t xml:space="preserve">the </w:t>
      </w:r>
      <w:r w:rsidR="000B4330" w:rsidRPr="000B4330">
        <w:rPr>
          <w:rFonts w:ascii="Segoe UI" w:hAnsi="Segoe UI" w:cs="Segoe UI"/>
          <w:color w:val="003399"/>
          <w:lang w:val="en"/>
        </w:rPr>
        <w:t>prize draw</w:t>
      </w:r>
      <w:r w:rsidR="000B4330" w:rsidRPr="000B4330" w:rsidDel="000B4330">
        <w:rPr>
          <w:rFonts w:ascii="Segoe UI" w:hAnsi="Segoe UI" w:cs="Segoe UI"/>
          <w:color w:val="003399"/>
          <w:lang w:val="en"/>
        </w:rPr>
        <w:t xml:space="preserve"> </w:t>
      </w:r>
      <w:r w:rsidR="00804C47">
        <w:rPr>
          <w:rFonts w:ascii="Segoe UI" w:hAnsi="Segoe UI" w:cs="Segoe UI"/>
          <w:color w:val="003399"/>
          <w:lang w:val="en"/>
        </w:rPr>
        <w:t>organized</w:t>
      </w:r>
      <w:r w:rsidRPr="004B06F2">
        <w:rPr>
          <w:rFonts w:ascii="Segoe UI" w:hAnsi="Segoe UI" w:cs="Segoe UI"/>
          <w:color w:val="003399"/>
          <w:lang w:val="en"/>
        </w:rPr>
        <w:t xml:space="preserve"> </w:t>
      </w:r>
      <w:r w:rsidR="00804C47">
        <w:rPr>
          <w:rFonts w:ascii="Segoe UI" w:hAnsi="Segoe UI" w:cs="Segoe UI"/>
          <w:color w:val="003399"/>
          <w:lang w:val="en"/>
        </w:rPr>
        <w:t>by</w:t>
      </w:r>
      <w:r w:rsidRPr="004B06F2">
        <w:rPr>
          <w:rFonts w:ascii="Segoe UI" w:hAnsi="Segoe UI" w:cs="Segoe UI"/>
          <w:color w:val="003399"/>
          <w:lang w:val="en"/>
        </w:rPr>
        <w:t xml:space="preserve"> the Interreg South Baltic </w:t>
      </w:r>
      <w:proofErr w:type="spellStart"/>
      <w:r w:rsidRPr="004B06F2">
        <w:rPr>
          <w:rFonts w:ascii="Segoe UI" w:hAnsi="Segoe UI" w:cs="Segoe UI"/>
          <w:color w:val="003399"/>
          <w:lang w:val="en"/>
        </w:rPr>
        <w:t>Programme</w:t>
      </w:r>
      <w:proofErr w:type="spellEnd"/>
      <w:r w:rsidRPr="004B06F2">
        <w:rPr>
          <w:rFonts w:ascii="Segoe UI" w:hAnsi="Segoe UI" w:cs="Segoe UI"/>
          <w:color w:val="003399"/>
          <w:lang w:val="en"/>
        </w:rPr>
        <w:t xml:space="preserve"> 2014-2020 </w:t>
      </w:r>
      <w:r w:rsidR="00481309">
        <w:rPr>
          <w:rFonts w:ascii="Segoe UI" w:hAnsi="Segoe UI" w:cs="Segoe UI"/>
          <w:color w:val="003399"/>
          <w:lang w:val="en"/>
        </w:rPr>
        <w:t>between</w:t>
      </w:r>
      <w:r w:rsidR="00481309" w:rsidRPr="004B06F2">
        <w:rPr>
          <w:rFonts w:ascii="Segoe UI" w:hAnsi="Segoe UI" w:cs="Segoe UI"/>
          <w:color w:val="003399"/>
          <w:lang w:val="en"/>
        </w:rPr>
        <w:t xml:space="preserve"> </w:t>
      </w:r>
      <w:r w:rsidR="002B0C65" w:rsidRPr="00C066D7">
        <w:rPr>
          <w:rFonts w:ascii="Segoe UI" w:hAnsi="Segoe UI" w:cs="Segoe UI"/>
          <w:color w:val="003399"/>
          <w:lang w:val="en"/>
        </w:rPr>
        <w:t>31.03</w:t>
      </w:r>
      <w:r w:rsidRPr="00C066D7">
        <w:rPr>
          <w:rFonts w:ascii="Segoe UI" w:hAnsi="Segoe UI" w:cs="Segoe UI"/>
          <w:color w:val="003399"/>
          <w:lang w:val="en"/>
        </w:rPr>
        <w:t>.202</w:t>
      </w:r>
      <w:r w:rsidR="00B549AB" w:rsidRPr="00C066D7">
        <w:rPr>
          <w:rFonts w:ascii="Segoe UI" w:hAnsi="Segoe UI" w:cs="Segoe UI"/>
          <w:color w:val="003399"/>
          <w:lang w:val="en"/>
        </w:rPr>
        <w:t>2</w:t>
      </w:r>
      <w:r w:rsidR="00481309" w:rsidRPr="00C066D7">
        <w:rPr>
          <w:rFonts w:ascii="Segoe UI" w:hAnsi="Segoe UI" w:cs="Segoe UI"/>
          <w:color w:val="003399"/>
          <w:lang w:val="en"/>
        </w:rPr>
        <w:t xml:space="preserve"> and </w:t>
      </w:r>
      <w:r w:rsidR="008376FE" w:rsidRPr="00C066D7">
        <w:rPr>
          <w:rFonts w:ascii="Segoe UI" w:hAnsi="Segoe UI" w:cs="Segoe UI"/>
          <w:color w:val="003399"/>
          <w:lang w:val="en"/>
        </w:rPr>
        <w:t>11</w:t>
      </w:r>
      <w:r w:rsidR="002B0C65" w:rsidRPr="00C066D7">
        <w:rPr>
          <w:rFonts w:ascii="Segoe UI" w:hAnsi="Segoe UI" w:cs="Segoe UI"/>
          <w:color w:val="003399"/>
          <w:lang w:val="en"/>
        </w:rPr>
        <w:t>.04</w:t>
      </w:r>
      <w:r w:rsidR="00481309" w:rsidRPr="00C066D7">
        <w:rPr>
          <w:rFonts w:ascii="Segoe UI" w:hAnsi="Segoe UI" w:cs="Segoe UI"/>
          <w:color w:val="003399"/>
          <w:lang w:val="en"/>
        </w:rPr>
        <w:t>.2022.</w:t>
      </w:r>
    </w:p>
    <w:p w14:paraId="09E507F2" w14:textId="5E1BA18D" w:rsidR="00D80F11" w:rsidRPr="00C066D7" w:rsidRDefault="00D80F11" w:rsidP="00652C14">
      <w:pPr>
        <w:pStyle w:val="Default"/>
        <w:numPr>
          <w:ilvl w:val="0"/>
          <w:numId w:val="22"/>
        </w:numPr>
        <w:spacing w:after="240"/>
        <w:ind w:left="360"/>
        <w:jc w:val="both"/>
        <w:rPr>
          <w:rFonts w:ascii="Segoe UI" w:hAnsi="Segoe UI" w:cs="Segoe UI"/>
          <w:color w:val="003399"/>
          <w:lang w:val="en"/>
        </w:rPr>
      </w:pPr>
      <w:r w:rsidRPr="00C066D7">
        <w:rPr>
          <w:rFonts w:ascii="Segoe UI" w:hAnsi="Segoe UI" w:cs="Segoe UI"/>
          <w:color w:val="003399"/>
          <w:lang w:val="en"/>
        </w:rPr>
        <w:t>The Rules are addressed to all participants of the</w:t>
      </w:r>
      <w:r w:rsidR="00A901B7" w:rsidRPr="00C066D7">
        <w:rPr>
          <w:rFonts w:ascii="Segoe UI" w:hAnsi="Segoe UI" w:cs="Segoe UI"/>
          <w:color w:val="003399"/>
          <w:lang w:val="en"/>
        </w:rPr>
        <w:t xml:space="preserve"> prize draw</w:t>
      </w:r>
      <w:r w:rsidRPr="00C066D7">
        <w:rPr>
          <w:rFonts w:ascii="Segoe UI" w:hAnsi="Segoe UI" w:cs="Segoe UI"/>
          <w:color w:val="003399"/>
          <w:lang w:val="en"/>
        </w:rPr>
        <w:t>. Each participan</w:t>
      </w:r>
      <w:r w:rsidR="000B4330" w:rsidRPr="00C066D7">
        <w:rPr>
          <w:rFonts w:ascii="Segoe UI" w:hAnsi="Segoe UI" w:cs="Segoe UI"/>
          <w:color w:val="003399"/>
          <w:lang w:val="en"/>
        </w:rPr>
        <w:t>t</w:t>
      </w:r>
      <w:r w:rsidRPr="00C066D7">
        <w:rPr>
          <w:rFonts w:ascii="Segoe UI" w:hAnsi="Segoe UI" w:cs="Segoe UI"/>
          <w:color w:val="003399"/>
          <w:lang w:val="en"/>
        </w:rPr>
        <w:t xml:space="preserve"> of the </w:t>
      </w:r>
      <w:r w:rsidR="000B4330" w:rsidRPr="00C066D7">
        <w:rPr>
          <w:rFonts w:ascii="Segoe UI" w:hAnsi="Segoe UI" w:cs="Segoe UI"/>
          <w:color w:val="003399"/>
          <w:lang w:val="en"/>
        </w:rPr>
        <w:t>prize draw</w:t>
      </w:r>
      <w:r w:rsidRPr="00C066D7">
        <w:rPr>
          <w:rFonts w:ascii="Segoe UI" w:hAnsi="Segoe UI" w:cs="Segoe UI"/>
          <w:color w:val="003399"/>
          <w:lang w:val="en"/>
        </w:rPr>
        <w:t xml:space="preserve"> </w:t>
      </w:r>
      <w:r w:rsidR="00660B7C" w:rsidRPr="00C066D7">
        <w:rPr>
          <w:rFonts w:ascii="Segoe UI" w:hAnsi="Segoe UI" w:cs="Segoe UI"/>
          <w:color w:val="003399"/>
          <w:lang w:val="en"/>
        </w:rPr>
        <w:t xml:space="preserve">is </w:t>
      </w:r>
      <w:r w:rsidRPr="00C066D7">
        <w:rPr>
          <w:rFonts w:ascii="Segoe UI" w:hAnsi="Segoe UI" w:cs="Segoe UI"/>
          <w:color w:val="003399"/>
          <w:lang w:val="en"/>
        </w:rPr>
        <w:t>obliged to adhere to the provisions of these rules.</w:t>
      </w:r>
    </w:p>
    <w:p w14:paraId="568F90D9" w14:textId="5D82E949" w:rsidR="00D80F11" w:rsidRPr="00C066D7" w:rsidRDefault="00D80F11" w:rsidP="00652C14">
      <w:pPr>
        <w:pStyle w:val="Default"/>
        <w:numPr>
          <w:ilvl w:val="0"/>
          <w:numId w:val="22"/>
        </w:numPr>
        <w:spacing w:after="240"/>
        <w:ind w:left="360"/>
        <w:jc w:val="both"/>
        <w:rPr>
          <w:rFonts w:ascii="Segoe UI" w:hAnsi="Segoe UI" w:cs="Segoe UI"/>
          <w:color w:val="003399"/>
          <w:lang w:val="en"/>
        </w:rPr>
      </w:pPr>
      <w:r w:rsidRPr="00C066D7">
        <w:rPr>
          <w:rFonts w:ascii="Segoe UI" w:hAnsi="Segoe UI" w:cs="Segoe UI"/>
          <w:color w:val="003399"/>
          <w:lang w:val="en"/>
        </w:rPr>
        <w:t xml:space="preserve">The Rules are available in the Joint Secretariat </w:t>
      </w:r>
      <w:r w:rsidR="00B230C1" w:rsidRPr="00C066D7">
        <w:rPr>
          <w:rFonts w:ascii="Segoe UI" w:hAnsi="Segoe UI" w:cs="Segoe UI"/>
          <w:color w:val="003399"/>
          <w:lang w:val="en"/>
        </w:rPr>
        <w:t xml:space="preserve">(JS) </w:t>
      </w:r>
      <w:r w:rsidRPr="00C066D7">
        <w:rPr>
          <w:rFonts w:ascii="Segoe UI" w:hAnsi="Segoe UI" w:cs="Segoe UI"/>
          <w:color w:val="003399"/>
          <w:lang w:val="en"/>
        </w:rPr>
        <w:t>of the South Baltic Programme</w:t>
      </w:r>
      <w:r w:rsidR="00817166" w:rsidRPr="00C066D7">
        <w:rPr>
          <w:rFonts w:ascii="Segoe UI" w:hAnsi="Segoe UI" w:cs="Segoe UI"/>
          <w:color w:val="003399"/>
          <w:lang w:val="en"/>
        </w:rPr>
        <w:t>,</w:t>
      </w:r>
      <w:r w:rsidRPr="00C066D7">
        <w:rPr>
          <w:rFonts w:ascii="Segoe UI" w:hAnsi="Segoe UI" w:cs="Segoe UI"/>
          <w:color w:val="003399"/>
          <w:lang w:val="en"/>
        </w:rPr>
        <w:t xml:space="preserve"> as well as on the </w:t>
      </w:r>
      <w:proofErr w:type="spellStart"/>
      <w:r w:rsidRPr="00C066D7">
        <w:rPr>
          <w:rFonts w:ascii="Segoe UI" w:hAnsi="Segoe UI" w:cs="Segoe UI"/>
          <w:color w:val="003399"/>
          <w:lang w:val="en"/>
        </w:rPr>
        <w:t>organiser’s</w:t>
      </w:r>
      <w:proofErr w:type="spellEnd"/>
      <w:r w:rsidRPr="00C066D7">
        <w:rPr>
          <w:rFonts w:ascii="Segoe UI" w:hAnsi="Segoe UI" w:cs="Segoe UI"/>
          <w:color w:val="003399"/>
          <w:lang w:val="en"/>
        </w:rPr>
        <w:t xml:space="preserve"> website: </w:t>
      </w:r>
      <w:r w:rsidR="00C066D7" w:rsidRPr="00C066D7">
        <w:fldChar w:fldCharType="begin"/>
      </w:r>
      <w:r w:rsidR="00C066D7" w:rsidRPr="00C066D7">
        <w:rPr>
          <w:lang w:val="en-US"/>
        </w:rPr>
        <w:instrText xml:space="preserve"> HYPERLINK "http://www.southbaltic.eu" </w:instrText>
      </w:r>
      <w:r w:rsidR="00C066D7" w:rsidRPr="00C066D7">
        <w:fldChar w:fldCharType="separate"/>
      </w:r>
      <w:r w:rsidRPr="00C066D7">
        <w:rPr>
          <w:rFonts w:ascii="Segoe UI" w:hAnsi="Segoe UI" w:cs="Segoe UI"/>
          <w:color w:val="003399"/>
          <w:lang w:val="en"/>
        </w:rPr>
        <w:t>www.southbaltic.eu</w:t>
      </w:r>
      <w:r w:rsidR="00C066D7" w:rsidRPr="00C066D7">
        <w:rPr>
          <w:rFonts w:ascii="Segoe UI" w:hAnsi="Segoe UI" w:cs="Segoe UI"/>
          <w:color w:val="003399"/>
          <w:lang w:val="en"/>
        </w:rPr>
        <w:fldChar w:fldCharType="end"/>
      </w:r>
      <w:r w:rsidRPr="00C066D7">
        <w:rPr>
          <w:rFonts w:ascii="Segoe UI" w:hAnsi="Segoe UI" w:cs="Segoe UI"/>
          <w:color w:val="003399"/>
          <w:lang w:val="en"/>
        </w:rPr>
        <w:t xml:space="preserve">. </w:t>
      </w:r>
    </w:p>
    <w:p w14:paraId="4607C119" w14:textId="5E0A79C8" w:rsidR="000B4330" w:rsidRPr="00C066D7" w:rsidRDefault="00D80F11" w:rsidP="00652C14">
      <w:pPr>
        <w:pStyle w:val="Default"/>
        <w:numPr>
          <w:ilvl w:val="0"/>
          <w:numId w:val="22"/>
        </w:numPr>
        <w:spacing w:after="240"/>
        <w:ind w:left="360"/>
        <w:jc w:val="both"/>
        <w:rPr>
          <w:rFonts w:ascii="Segoe UI" w:hAnsi="Segoe UI" w:cs="Segoe UI"/>
          <w:color w:val="003399"/>
          <w:lang w:val="cs-CZ"/>
        </w:rPr>
      </w:pPr>
      <w:r w:rsidRPr="00C066D7">
        <w:rPr>
          <w:rFonts w:ascii="Segoe UI" w:hAnsi="Segoe UI" w:cs="Segoe UI"/>
          <w:color w:val="003399"/>
          <w:lang w:val="en"/>
        </w:rPr>
        <w:t xml:space="preserve">The </w:t>
      </w:r>
      <w:proofErr w:type="spellStart"/>
      <w:r w:rsidRPr="00C066D7">
        <w:rPr>
          <w:rFonts w:ascii="Segoe UI" w:hAnsi="Segoe UI" w:cs="Segoe UI"/>
          <w:color w:val="003399"/>
          <w:lang w:val="en"/>
        </w:rPr>
        <w:t>organiser</w:t>
      </w:r>
      <w:proofErr w:type="spellEnd"/>
      <w:r w:rsidRPr="00C066D7">
        <w:rPr>
          <w:rFonts w:ascii="Segoe UI" w:hAnsi="Segoe UI" w:cs="Segoe UI"/>
          <w:color w:val="003399"/>
          <w:lang w:val="en"/>
        </w:rPr>
        <w:t xml:space="preserve"> of the </w:t>
      </w:r>
      <w:r w:rsidR="000B4330" w:rsidRPr="00C066D7">
        <w:rPr>
          <w:rFonts w:ascii="Segoe UI" w:hAnsi="Segoe UI" w:cs="Segoe UI"/>
          <w:color w:val="003399"/>
          <w:lang w:val="en"/>
        </w:rPr>
        <w:t xml:space="preserve">prize draw </w:t>
      </w:r>
      <w:r w:rsidRPr="00C066D7">
        <w:rPr>
          <w:rFonts w:ascii="Segoe UI" w:hAnsi="Segoe UI" w:cs="Segoe UI"/>
          <w:color w:val="003399"/>
          <w:lang w:val="en"/>
        </w:rPr>
        <w:t xml:space="preserve">is the Joint Secretariat of the Interreg South Baltic Programme 2014-2020 located in Gdańsk, Poland, </w:t>
      </w:r>
      <w:proofErr w:type="spellStart"/>
      <w:r w:rsidRPr="00C066D7">
        <w:rPr>
          <w:rFonts w:ascii="Segoe UI" w:hAnsi="Segoe UI" w:cs="Segoe UI"/>
          <w:color w:val="003399"/>
          <w:lang w:val="en"/>
        </w:rPr>
        <w:t>Aleja</w:t>
      </w:r>
      <w:proofErr w:type="spellEnd"/>
      <w:r w:rsidRPr="00C066D7">
        <w:rPr>
          <w:rFonts w:ascii="Segoe UI" w:hAnsi="Segoe UI" w:cs="Segoe UI"/>
          <w:color w:val="003399"/>
          <w:lang w:val="en"/>
        </w:rPr>
        <w:t xml:space="preserve"> </w:t>
      </w:r>
      <w:proofErr w:type="spellStart"/>
      <w:r w:rsidRPr="00C066D7">
        <w:rPr>
          <w:rFonts w:ascii="Segoe UI" w:hAnsi="Segoe UI" w:cs="Segoe UI"/>
          <w:color w:val="003399"/>
          <w:lang w:val="en"/>
        </w:rPr>
        <w:t>Grunwaldzka</w:t>
      </w:r>
      <w:proofErr w:type="spellEnd"/>
      <w:r w:rsidRPr="00C066D7">
        <w:rPr>
          <w:rFonts w:ascii="Segoe UI" w:hAnsi="Segoe UI" w:cs="Segoe UI"/>
          <w:color w:val="003399"/>
          <w:lang w:val="en"/>
        </w:rPr>
        <w:t xml:space="preserve"> 186 hereinafter "</w:t>
      </w:r>
      <w:proofErr w:type="spellStart"/>
      <w:r w:rsidRPr="00C066D7">
        <w:rPr>
          <w:rFonts w:ascii="Segoe UI" w:hAnsi="Segoe UI" w:cs="Segoe UI"/>
          <w:color w:val="003399"/>
          <w:lang w:val="en"/>
        </w:rPr>
        <w:t>organiser</w:t>
      </w:r>
      <w:proofErr w:type="spellEnd"/>
      <w:r w:rsidRPr="00C066D7">
        <w:rPr>
          <w:rFonts w:ascii="Segoe UI" w:hAnsi="Segoe UI" w:cs="Segoe UI"/>
          <w:color w:val="003399"/>
          <w:lang w:val="en"/>
        </w:rPr>
        <w:t xml:space="preserve">”. The Joint Secretariat operate within the Center of European Projects located in Warsaw, Poland 39A </w:t>
      </w:r>
      <w:proofErr w:type="spellStart"/>
      <w:r w:rsidRPr="00C066D7">
        <w:rPr>
          <w:rFonts w:ascii="Segoe UI" w:hAnsi="Segoe UI" w:cs="Segoe UI"/>
          <w:color w:val="003399"/>
          <w:lang w:val="en"/>
        </w:rPr>
        <w:t>Domaniewska</w:t>
      </w:r>
      <w:proofErr w:type="spellEnd"/>
      <w:r w:rsidRPr="00C066D7">
        <w:rPr>
          <w:rFonts w:ascii="Segoe UI" w:hAnsi="Segoe UI" w:cs="Segoe UI"/>
          <w:color w:val="003399"/>
          <w:lang w:val="en"/>
        </w:rPr>
        <w:t xml:space="preserve"> Street 39A. </w:t>
      </w:r>
    </w:p>
    <w:p w14:paraId="4202EDF4" w14:textId="05B1C033" w:rsidR="00D80F11" w:rsidRPr="00C066D7" w:rsidRDefault="0095576D" w:rsidP="00652C14">
      <w:pPr>
        <w:pStyle w:val="Default"/>
        <w:numPr>
          <w:ilvl w:val="0"/>
          <w:numId w:val="22"/>
        </w:numPr>
        <w:spacing w:after="240"/>
        <w:ind w:left="360"/>
        <w:jc w:val="both"/>
        <w:rPr>
          <w:rFonts w:eastAsia="Calibri"/>
          <w:b/>
          <w:lang w:val="en-US" w:eastAsia="en-US"/>
        </w:rPr>
      </w:pPr>
      <w:r w:rsidRPr="00C066D7">
        <w:rPr>
          <w:rFonts w:ascii="Segoe UI" w:hAnsi="Segoe UI" w:cs="Segoe UI"/>
          <w:color w:val="003399"/>
          <w:lang w:val="en"/>
        </w:rPr>
        <w:t>The prize draw does n</w:t>
      </w:r>
      <w:r w:rsidR="00A034F9" w:rsidRPr="00C066D7">
        <w:rPr>
          <w:rFonts w:ascii="Segoe UI" w:hAnsi="Segoe UI" w:cs="Segoe UI"/>
          <w:color w:val="003399"/>
          <w:lang w:val="en"/>
        </w:rPr>
        <w:t xml:space="preserve">ot meet the definition of the </w:t>
      </w:r>
      <w:proofErr w:type="spellStart"/>
      <w:r w:rsidR="00A034F9" w:rsidRPr="00C066D7">
        <w:rPr>
          <w:rFonts w:ascii="Segoe UI" w:hAnsi="Segoe UI" w:cs="Segoe UI"/>
          <w:color w:val="003399"/>
          <w:lang w:val="en"/>
        </w:rPr>
        <w:t>lotttery</w:t>
      </w:r>
      <w:proofErr w:type="spellEnd"/>
      <w:r w:rsidR="00A034F9" w:rsidRPr="00C066D7">
        <w:rPr>
          <w:rFonts w:ascii="Segoe UI" w:hAnsi="Segoe UI" w:cs="Segoe UI"/>
          <w:color w:val="003399"/>
          <w:lang w:val="en"/>
        </w:rPr>
        <w:t xml:space="preserve"> or other definitions in the meaning of Art. 2 of the Act of November 19, </w:t>
      </w:r>
      <w:proofErr w:type="gramStart"/>
      <w:r w:rsidR="00A034F9" w:rsidRPr="00C066D7">
        <w:rPr>
          <w:rFonts w:ascii="Segoe UI" w:hAnsi="Segoe UI" w:cs="Segoe UI"/>
          <w:color w:val="003399"/>
          <w:lang w:val="en"/>
        </w:rPr>
        <w:t>2009</w:t>
      </w:r>
      <w:proofErr w:type="gramEnd"/>
      <w:r w:rsidR="00A034F9" w:rsidRPr="00C066D7">
        <w:rPr>
          <w:rFonts w:ascii="Segoe UI" w:hAnsi="Segoe UI" w:cs="Segoe UI"/>
          <w:color w:val="003399"/>
          <w:lang w:val="en"/>
        </w:rPr>
        <w:t xml:space="preserve"> on gambling (</w:t>
      </w:r>
      <w:r w:rsidR="00901607" w:rsidRPr="00C066D7">
        <w:rPr>
          <w:rFonts w:ascii="Segoe UI" w:hAnsi="Segoe UI" w:cs="Segoe UI"/>
          <w:color w:val="003399"/>
          <w:lang w:val="en"/>
        </w:rPr>
        <w:t xml:space="preserve">Polish </w:t>
      </w:r>
      <w:r w:rsidR="00A034F9" w:rsidRPr="00C066D7">
        <w:rPr>
          <w:rFonts w:ascii="Segoe UI" w:hAnsi="Segoe UI" w:cs="Segoe UI"/>
          <w:color w:val="003399"/>
          <w:lang w:val="en"/>
        </w:rPr>
        <w:t>Journal of Laws of 2009, No. 201, item 1540, as amended).</w:t>
      </w:r>
    </w:p>
    <w:p w14:paraId="7292F18F" w14:textId="77777777" w:rsidR="00901607" w:rsidRPr="00C066D7" w:rsidRDefault="00901607" w:rsidP="00D80F1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color w:val="003399"/>
          <w:sz w:val="24"/>
          <w:lang w:eastAsia="en-US"/>
        </w:rPr>
      </w:pPr>
    </w:p>
    <w:p w14:paraId="056F7399" w14:textId="344267C0" w:rsidR="00D80F11" w:rsidRPr="00C066D7" w:rsidRDefault="00D80F11" w:rsidP="00D80F1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color w:val="003399"/>
          <w:sz w:val="24"/>
          <w:lang w:eastAsia="en-US"/>
        </w:rPr>
      </w:pPr>
      <w:r w:rsidRPr="00C066D7">
        <w:rPr>
          <w:rFonts w:ascii="Segoe UI" w:eastAsia="Calibri" w:hAnsi="Segoe UI" w:cs="Segoe UI"/>
          <w:b/>
          <w:color w:val="003399"/>
          <w:sz w:val="24"/>
          <w:lang w:eastAsia="en-US"/>
        </w:rPr>
        <w:t>§2</w:t>
      </w:r>
    </w:p>
    <w:p w14:paraId="1FB272C6" w14:textId="299994DC" w:rsidR="00D80F11" w:rsidRPr="00C066D7" w:rsidRDefault="00D80F11" w:rsidP="00D80F1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color w:val="003399"/>
          <w:sz w:val="24"/>
          <w:lang w:eastAsia="en-US"/>
        </w:rPr>
      </w:pPr>
      <w:r w:rsidRPr="00C066D7">
        <w:rPr>
          <w:rFonts w:ascii="Segoe UI" w:eastAsia="Calibri" w:hAnsi="Segoe UI" w:cs="Segoe UI"/>
          <w:b/>
          <w:color w:val="003399"/>
          <w:sz w:val="24"/>
          <w:lang w:eastAsia="en-US"/>
        </w:rPr>
        <w:t xml:space="preserve">Rules </w:t>
      </w:r>
      <w:r w:rsidR="0073479E" w:rsidRPr="00C066D7">
        <w:rPr>
          <w:rFonts w:ascii="Segoe UI" w:eastAsia="Calibri" w:hAnsi="Segoe UI" w:cs="Segoe UI"/>
          <w:b/>
          <w:color w:val="003399"/>
          <w:sz w:val="24"/>
          <w:lang w:eastAsia="en-US"/>
        </w:rPr>
        <w:t xml:space="preserve">of the organized </w:t>
      </w:r>
      <w:r w:rsidR="00244D44" w:rsidRPr="00C066D7">
        <w:rPr>
          <w:rFonts w:ascii="Segoe UI" w:eastAsia="Calibri" w:hAnsi="Segoe UI" w:cs="Segoe UI"/>
          <w:b/>
          <w:color w:val="003399"/>
          <w:sz w:val="24"/>
          <w:lang w:eastAsia="en-US"/>
        </w:rPr>
        <w:t>prize draw</w:t>
      </w:r>
    </w:p>
    <w:p w14:paraId="1BE9E6A1" w14:textId="77777777" w:rsidR="00D80F11" w:rsidRPr="00C066D7" w:rsidRDefault="00D80F11" w:rsidP="00D80F11">
      <w:pP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color w:val="003399"/>
          <w:sz w:val="24"/>
          <w:lang w:val="en" w:eastAsia="en-US"/>
        </w:rPr>
      </w:pPr>
    </w:p>
    <w:p w14:paraId="064E7DE0" w14:textId="28597C43" w:rsidR="00660B7C" w:rsidRPr="00C066D7" w:rsidRDefault="00660B7C" w:rsidP="00652C14">
      <w:pPr>
        <w:pStyle w:val="Default"/>
        <w:numPr>
          <w:ilvl w:val="0"/>
          <w:numId w:val="23"/>
        </w:numPr>
        <w:spacing w:after="240"/>
        <w:ind w:left="360"/>
        <w:jc w:val="both"/>
        <w:rPr>
          <w:rFonts w:ascii="Segoe UI" w:hAnsi="Segoe UI" w:cs="Segoe UI"/>
          <w:color w:val="003399"/>
          <w:lang w:val="en"/>
        </w:rPr>
      </w:pPr>
      <w:r w:rsidRPr="00C066D7">
        <w:rPr>
          <w:rFonts w:ascii="Segoe UI" w:hAnsi="Segoe UI" w:cs="Segoe UI"/>
          <w:color w:val="003399"/>
          <w:lang w:val="en"/>
        </w:rPr>
        <w:t>The aim of the prize draw is to reward the participants that filled in the survey assessing the Programme Manual.</w:t>
      </w:r>
    </w:p>
    <w:p w14:paraId="5DC295DB" w14:textId="7F7A5C1E" w:rsidR="00265718" w:rsidRPr="00C066D7" w:rsidRDefault="00265718" w:rsidP="00652C14">
      <w:pPr>
        <w:pStyle w:val="Default"/>
        <w:numPr>
          <w:ilvl w:val="0"/>
          <w:numId w:val="23"/>
        </w:numPr>
        <w:spacing w:after="240"/>
        <w:ind w:left="360"/>
        <w:jc w:val="both"/>
        <w:rPr>
          <w:rFonts w:ascii="Segoe UI" w:hAnsi="Segoe UI" w:cs="Segoe UI"/>
          <w:color w:val="003399"/>
          <w:lang w:val="en"/>
        </w:rPr>
      </w:pPr>
      <w:r w:rsidRPr="00C066D7">
        <w:rPr>
          <w:rFonts w:ascii="Segoe UI" w:hAnsi="Segoe UI" w:cs="Segoe UI"/>
          <w:color w:val="003399"/>
          <w:lang w:val="en"/>
        </w:rPr>
        <w:t>Participation in the prize draw</w:t>
      </w:r>
      <w:r w:rsidRPr="00C066D7" w:rsidDel="000B4330">
        <w:rPr>
          <w:rFonts w:ascii="Segoe UI" w:hAnsi="Segoe UI" w:cs="Segoe UI"/>
          <w:color w:val="003399"/>
          <w:lang w:val="en"/>
        </w:rPr>
        <w:t xml:space="preserve"> </w:t>
      </w:r>
      <w:r w:rsidRPr="00C066D7">
        <w:rPr>
          <w:rFonts w:ascii="Segoe UI" w:hAnsi="Segoe UI" w:cs="Segoe UI"/>
          <w:color w:val="003399"/>
          <w:lang w:val="en"/>
        </w:rPr>
        <w:t xml:space="preserve">is entirely voluntary and free of charge. Expressing the relevant consents required by the provisions of the Regulations is voluntary, but necessary to participate in the </w:t>
      </w:r>
      <w:r w:rsidR="00901607" w:rsidRPr="00C066D7">
        <w:rPr>
          <w:rFonts w:ascii="Segoe UI" w:hAnsi="Segoe UI" w:cs="Segoe UI"/>
          <w:color w:val="003399"/>
          <w:lang w:val="en"/>
        </w:rPr>
        <w:t>prize draw</w:t>
      </w:r>
      <w:r w:rsidRPr="00C066D7">
        <w:rPr>
          <w:rFonts w:ascii="Segoe UI" w:hAnsi="Segoe UI" w:cs="Segoe UI"/>
          <w:color w:val="003399"/>
          <w:lang w:val="en"/>
        </w:rPr>
        <w:t>.</w:t>
      </w:r>
    </w:p>
    <w:p w14:paraId="6B1EF74F" w14:textId="2DB04F0F" w:rsidR="00A46C34" w:rsidRPr="00C066D7" w:rsidRDefault="00D80F11" w:rsidP="00652C14">
      <w:pPr>
        <w:pStyle w:val="Default"/>
        <w:numPr>
          <w:ilvl w:val="0"/>
          <w:numId w:val="23"/>
        </w:numPr>
        <w:spacing w:after="240"/>
        <w:ind w:left="360"/>
        <w:jc w:val="both"/>
        <w:rPr>
          <w:rFonts w:ascii="Segoe UI" w:eastAsia="Calibri" w:hAnsi="Segoe UI" w:cs="Segoe UI"/>
          <w:b/>
          <w:color w:val="003399"/>
          <w:lang w:val="en-US" w:eastAsia="en-US"/>
        </w:rPr>
      </w:pPr>
      <w:r w:rsidRPr="00C066D7">
        <w:rPr>
          <w:rFonts w:ascii="Segoe UI" w:hAnsi="Segoe UI" w:cs="Segoe UI"/>
          <w:color w:val="003399"/>
          <w:lang w:val="en"/>
        </w:rPr>
        <w:lastRenderedPageBreak/>
        <w:t xml:space="preserve">The </w:t>
      </w:r>
      <w:r w:rsidR="00660B7C" w:rsidRPr="00C066D7">
        <w:rPr>
          <w:rFonts w:ascii="Segoe UI" w:hAnsi="Segoe UI" w:cs="Segoe UI"/>
          <w:color w:val="003399"/>
          <w:lang w:val="en"/>
        </w:rPr>
        <w:t xml:space="preserve">survey can be filled in </w:t>
      </w:r>
      <w:r w:rsidR="00566EAE" w:rsidRPr="00C066D7">
        <w:rPr>
          <w:rFonts w:ascii="Segoe UI" w:hAnsi="Segoe UI" w:cs="Segoe UI"/>
          <w:color w:val="003399"/>
          <w:lang w:val="en"/>
        </w:rPr>
        <w:t xml:space="preserve">between </w:t>
      </w:r>
      <w:r w:rsidR="008376FE" w:rsidRPr="00C066D7">
        <w:rPr>
          <w:rFonts w:ascii="Segoe UI" w:hAnsi="Segoe UI" w:cs="Segoe UI"/>
          <w:color w:val="003399"/>
          <w:lang w:val="en"/>
        </w:rPr>
        <w:t>31.03</w:t>
      </w:r>
      <w:r w:rsidRPr="00C066D7">
        <w:rPr>
          <w:rFonts w:ascii="Segoe UI" w:hAnsi="Segoe UI" w:cs="Segoe UI"/>
          <w:color w:val="003399"/>
          <w:lang w:val="en"/>
        </w:rPr>
        <w:t>.202</w:t>
      </w:r>
      <w:r w:rsidR="00D221B2" w:rsidRPr="00C066D7">
        <w:rPr>
          <w:rFonts w:ascii="Segoe UI" w:hAnsi="Segoe UI" w:cs="Segoe UI"/>
          <w:color w:val="003399"/>
          <w:lang w:val="en"/>
        </w:rPr>
        <w:t>2</w:t>
      </w:r>
      <w:r w:rsidR="00566EAE" w:rsidRPr="00C066D7">
        <w:rPr>
          <w:rFonts w:ascii="Segoe UI" w:hAnsi="Segoe UI" w:cs="Segoe UI"/>
          <w:color w:val="003399"/>
          <w:lang w:val="en"/>
        </w:rPr>
        <w:t xml:space="preserve"> and </w:t>
      </w:r>
      <w:r w:rsidR="008376FE" w:rsidRPr="00C066D7">
        <w:rPr>
          <w:rFonts w:ascii="Segoe UI" w:hAnsi="Segoe UI" w:cs="Segoe UI"/>
          <w:color w:val="003399"/>
          <w:lang w:val="en"/>
        </w:rPr>
        <w:t>8.03</w:t>
      </w:r>
      <w:r w:rsidR="00566EAE" w:rsidRPr="00C066D7">
        <w:rPr>
          <w:rFonts w:ascii="Segoe UI" w:hAnsi="Segoe UI" w:cs="Segoe UI"/>
          <w:color w:val="003399"/>
          <w:lang w:val="en"/>
        </w:rPr>
        <w:t>.2022</w:t>
      </w:r>
      <w:r w:rsidR="00660B7C" w:rsidRPr="00C066D7">
        <w:rPr>
          <w:rFonts w:ascii="Segoe UI" w:hAnsi="Segoe UI" w:cs="Segoe UI"/>
          <w:color w:val="003399"/>
          <w:lang w:val="en"/>
        </w:rPr>
        <w:t>.</w:t>
      </w:r>
    </w:p>
    <w:p w14:paraId="5EC23DE6" w14:textId="24EB9CCD" w:rsidR="00660B7C" w:rsidRDefault="00B230C1" w:rsidP="00652C14">
      <w:pPr>
        <w:pStyle w:val="Default"/>
        <w:numPr>
          <w:ilvl w:val="0"/>
          <w:numId w:val="23"/>
        </w:numPr>
        <w:spacing w:after="240"/>
        <w:ind w:left="360"/>
        <w:jc w:val="both"/>
        <w:rPr>
          <w:rFonts w:ascii="Segoe UI" w:hAnsi="Segoe UI" w:cs="Segoe UI"/>
          <w:color w:val="003399"/>
          <w:lang w:val="en"/>
        </w:rPr>
      </w:pPr>
      <w:r w:rsidRPr="00C066D7">
        <w:rPr>
          <w:rFonts w:ascii="Segoe UI" w:hAnsi="Segoe UI" w:cs="Segoe UI"/>
          <w:color w:val="003399"/>
          <w:lang w:val="en"/>
        </w:rPr>
        <w:t>P</w:t>
      </w:r>
      <w:r w:rsidR="00A901B7" w:rsidRPr="00C066D7">
        <w:rPr>
          <w:rFonts w:ascii="Segoe UI" w:hAnsi="Segoe UI" w:cs="Segoe UI"/>
          <w:color w:val="003399"/>
          <w:lang w:val="en"/>
        </w:rPr>
        <w:t>articipants</w:t>
      </w:r>
      <w:r w:rsidR="00A901B7">
        <w:rPr>
          <w:rFonts w:ascii="Segoe UI" w:hAnsi="Segoe UI" w:cs="Segoe UI"/>
          <w:color w:val="003399"/>
          <w:lang w:val="en"/>
        </w:rPr>
        <w:t xml:space="preserve"> </w:t>
      </w:r>
      <w:r w:rsidR="00A901B7" w:rsidRPr="00A901B7">
        <w:rPr>
          <w:rFonts w:ascii="Segoe UI" w:hAnsi="Segoe UI" w:cs="Segoe UI"/>
          <w:color w:val="003399"/>
          <w:lang w:val="en"/>
        </w:rPr>
        <w:t>of the survey</w:t>
      </w:r>
      <w:r w:rsidR="00A901B7">
        <w:rPr>
          <w:rFonts w:ascii="Segoe UI" w:hAnsi="Segoe UI" w:cs="Segoe UI"/>
          <w:color w:val="003399"/>
          <w:lang w:val="en"/>
        </w:rPr>
        <w:t xml:space="preserve"> take part in the prize draw if </w:t>
      </w:r>
      <w:r w:rsidR="00A901B7" w:rsidRPr="00A901B7">
        <w:rPr>
          <w:rFonts w:ascii="Segoe UI" w:hAnsi="Segoe UI" w:cs="Segoe UI"/>
          <w:color w:val="003399"/>
          <w:lang w:val="en"/>
        </w:rPr>
        <w:t xml:space="preserve">all </w:t>
      </w:r>
      <w:r w:rsidR="00A901B7">
        <w:rPr>
          <w:rFonts w:ascii="Segoe UI" w:hAnsi="Segoe UI" w:cs="Segoe UI"/>
          <w:color w:val="003399"/>
          <w:lang w:val="en"/>
        </w:rPr>
        <w:t xml:space="preserve">listed </w:t>
      </w:r>
      <w:r w:rsidR="00A901B7" w:rsidRPr="00A901B7">
        <w:rPr>
          <w:rFonts w:ascii="Segoe UI" w:hAnsi="Segoe UI" w:cs="Segoe UI"/>
          <w:color w:val="003399"/>
          <w:lang w:val="en"/>
        </w:rPr>
        <w:t>conditions</w:t>
      </w:r>
      <w:r w:rsidR="00A901B7">
        <w:rPr>
          <w:rFonts w:ascii="Segoe UI" w:hAnsi="Segoe UI" w:cs="Segoe UI"/>
          <w:color w:val="003399"/>
          <w:lang w:val="en"/>
        </w:rPr>
        <w:t xml:space="preserve"> are met</w:t>
      </w:r>
      <w:r w:rsidR="00A46C34">
        <w:rPr>
          <w:rFonts w:ascii="Segoe UI" w:hAnsi="Segoe UI" w:cs="Segoe UI"/>
          <w:color w:val="003399"/>
          <w:lang w:val="en"/>
        </w:rPr>
        <w:t xml:space="preserve"> jointly</w:t>
      </w:r>
      <w:r w:rsidR="00A901B7">
        <w:rPr>
          <w:rFonts w:ascii="Segoe UI" w:hAnsi="Segoe UI" w:cs="Segoe UI"/>
          <w:color w:val="003399"/>
          <w:lang w:val="en"/>
        </w:rPr>
        <w:t>:</w:t>
      </w:r>
    </w:p>
    <w:p w14:paraId="599E2D6A" w14:textId="1F39DA45" w:rsidR="00A901B7" w:rsidRDefault="00A901B7" w:rsidP="00A901B7">
      <w:pPr>
        <w:pStyle w:val="Default"/>
        <w:numPr>
          <w:ilvl w:val="1"/>
          <w:numId w:val="23"/>
        </w:numPr>
        <w:spacing w:after="240"/>
        <w:jc w:val="both"/>
        <w:rPr>
          <w:rFonts w:ascii="Segoe UI" w:hAnsi="Segoe UI" w:cs="Segoe UI"/>
          <w:color w:val="003399"/>
          <w:lang w:val="en"/>
        </w:rPr>
      </w:pPr>
      <w:r>
        <w:rPr>
          <w:rFonts w:ascii="Segoe UI" w:hAnsi="Segoe UI" w:cs="Segoe UI"/>
          <w:color w:val="003399"/>
          <w:lang w:val="en"/>
        </w:rPr>
        <w:t>The survey is filled in</w:t>
      </w:r>
      <w:r w:rsidR="00B230C1">
        <w:rPr>
          <w:rFonts w:ascii="Segoe UI" w:hAnsi="Segoe UI" w:cs="Segoe UI"/>
          <w:color w:val="003399"/>
          <w:lang w:val="en"/>
        </w:rPr>
        <w:t>,</w:t>
      </w:r>
    </w:p>
    <w:p w14:paraId="740987FB" w14:textId="097739EC" w:rsidR="00A901B7" w:rsidRDefault="00A901B7" w:rsidP="00A901B7">
      <w:pPr>
        <w:pStyle w:val="Default"/>
        <w:numPr>
          <w:ilvl w:val="1"/>
          <w:numId w:val="23"/>
        </w:numPr>
        <w:spacing w:after="240"/>
        <w:jc w:val="both"/>
        <w:rPr>
          <w:rFonts w:ascii="Segoe UI" w:hAnsi="Segoe UI" w:cs="Segoe UI"/>
          <w:color w:val="003399"/>
          <w:lang w:val="en"/>
        </w:rPr>
      </w:pPr>
      <w:r>
        <w:rPr>
          <w:rFonts w:ascii="Segoe UI" w:hAnsi="Segoe UI" w:cs="Segoe UI"/>
          <w:color w:val="003399"/>
          <w:lang w:val="en"/>
        </w:rPr>
        <w:t>The e-mail address is given in the dedicated box of the survey</w:t>
      </w:r>
      <w:r w:rsidR="00B230C1">
        <w:rPr>
          <w:rFonts w:ascii="Segoe UI" w:hAnsi="Segoe UI" w:cs="Segoe UI"/>
          <w:color w:val="003399"/>
          <w:lang w:val="en"/>
        </w:rPr>
        <w:t>,</w:t>
      </w:r>
    </w:p>
    <w:p w14:paraId="6F59840D" w14:textId="1F432C68" w:rsidR="00B230C1" w:rsidRPr="008376FE" w:rsidRDefault="00B230C1" w:rsidP="00B230C1">
      <w:pPr>
        <w:pStyle w:val="Default"/>
        <w:numPr>
          <w:ilvl w:val="1"/>
          <w:numId w:val="23"/>
        </w:numPr>
        <w:spacing w:after="240"/>
        <w:jc w:val="both"/>
        <w:rPr>
          <w:rFonts w:ascii="Segoe UI" w:hAnsi="Segoe UI" w:cs="Segoe UI"/>
          <w:color w:val="003399"/>
          <w:lang w:val="en"/>
        </w:rPr>
      </w:pPr>
      <w:r>
        <w:rPr>
          <w:rFonts w:ascii="Segoe UI" w:hAnsi="Segoe UI" w:cs="Segoe UI"/>
          <w:color w:val="003399"/>
          <w:lang w:val="en"/>
        </w:rPr>
        <w:t>Consent to provide a personal data to JS (</w:t>
      </w:r>
      <w:r w:rsidR="00A901B7">
        <w:rPr>
          <w:rFonts w:ascii="Segoe UI" w:hAnsi="Segoe UI" w:cs="Segoe UI"/>
          <w:color w:val="003399"/>
          <w:lang w:val="en"/>
        </w:rPr>
        <w:t xml:space="preserve">name, surname, </w:t>
      </w:r>
      <w:proofErr w:type="gramStart"/>
      <w:r w:rsidR="00A901B7">
        <w:rPr>
          <w:rFonts w:ascii="Segoe UI" w:hAnsi="Segoe UI" w:cs="Segoe UI"/>
          <w:color w:val="003399"/>
          <w:lang w:val="en"/>
        </w:rPr>
        <w:t>organisation</w:t>
      </w:r>
      <w:proofErr w:type="gramEnd"/>
      <w:r w:rsidR="00A901B7">
        <w:rPr>
          <w:rFonts w:ascii="Segoe UI" w:hAnsi="Segoe UI" w:cs="Segoe UI"/>
          <w:color w:val="003399"/>
          <w:lang w:val="en"/>
        </w:rPr>
        <w:t xml:space="preserve"> and address</w:t>
      </w:r>
      <w:r>
        <w:rPr>
          <w:rFonts w:ascii="Segoe UI" w:hAnsi="Segoe UI" w:cs="Segoe UI"/>
          <w:color w:val="003399"/>
          <w:lang w:val="en"/>
        </w:rPr>
        <w:t xml:space="preserve">) </w:t>
      </w:r>
      <w:r w:rsidRPr="008376FE">
        <w:rPr>
          <w:rFonts w:ascii="Segoe UI" w:hAnsi="Segoe UI" w:cs="Segoe UI"/>
          <w:color w:val="003399"/>
          <w:lang w:val="en"/>
        </w:rPr>
        <w:t>in case of winning prize</w:t>
      </w:r>
      <w:r w:rsidR="00A46C34" w:rsidRPr="008376FE">
        <w:rPr>
          <w:rFonts w:ascii="Segoe UI" w:hAnsi="Segoe UI" w:cs="Segoe UI"/>
          <w:color w:val="003399"/>
          <w:lang w:val="en"/>
        </w:rPr>
        <w:t>s</w:t>
      </w:r>
      <w:r w:rsidRPr="008376FE">
        <w:rPr>
          <w:rFonts w:ascii="Segoe UI" w:hAnsi="Segoe UI" w:cs="Segoe UI"/>
          <w:color w:val="003399"/>
          <w:lang w:val="en"/>
        </w:rPr>
        <w:t xml:space="preserve">. </w:t>
      </w:r>
    </w:p>
    <w:p w14:paraId="76F129B3" w14:textId="4D94A0DA" w:rsidR="00A034F9" w:rsidRPr="008376FE" w:rsidRDefault="00A034F9" w:rsidP="00652C14">
      <w:pPr>
        <w:pStyle w:val="Default"/>
        <w:numPr>
          <w:ilvl w:val="0"/>
          <w:numId w:val="23"/>
        </w:numPr>
        <w:spacing w:after="240"/>
        <w:ind w:left="360"/>
        <w:jc w:val="both"/>
        <w:rPr>
          <w:rFonts w:ascii="Segoe UI" w:hAnsi="Segoe UI" w:cs="Segoe UI"/>
          <w:color w:val="003399"/>
          <w:lang w:val="en"/>
        </w:rPr>
      </w:pPr>
      <w:r w:rsidRPr="008376FE">
        <w:rPr>
          <w:rFonts w:ascii="Segoe UI" w:hAnsi="Segoe UI" w:cs="Segoe UI"/>
          <w:color w:val="003399"/>
          <w:lang w:val="en"/>
        </w:rPr>
        <w:t xml:space="preserve">The JS will </w:t>
      </w:r>
      <w:r w:rsidR="00265718" w:rsidRPr="008376FE">
        <w:rPr>
          <w:rFonts w:ascii="Segoe UI" w:hAnsi="Segoe UI" w:cs="Segoe UI"/>
          <w:color w:val="003399"/>
          <w:lang w:val="en"/>
        </w:rPr>
        <w:t>determine</w:t>
      </w:r>
      <w:r w:rsidRPr="008376FE">
        <w:rPr>
          <w:rFonts w:ascii="Segoe UI" w:hAnsi="Segoe UI" w:cs="Segoe UI"/>
          <w:color w:val="003399"/>
          <w:lang w:val="en"/>
        </w:rPr>
        <w:t xml:space="preserve"> 3 winners out of all participants that fulfilled all conditions listed in the §2, point 3. </w:t>
      </w:r>
    </w:p>
    <w:p w14:paraId="174CB8F9" w14:textId="5A5DAE45" w:rsidR="00A034F9" w:rsidRPr="008376FE" w:rsidRDefault="00A034F9" w:rsidP="00652C14">
      <w:pPr>
        <w:pStyle w:val="Default"/>
        <w:numPr>
          <w:ilvl w:val="0"/>
          <w:numId w:val="23"/>
        </w:numPr>
        <w:spacing w:after="240"/>
        <w:ind w:left="360"/>
        <w:jc w:val="both"/>
        <w:rPr>
          <w:rFonts w:ascii="Segoe UI" w:hAnsi="Segoe UI" w:cs="Segoe UI"/>
          <w:color w:val="003399"/>
          <w:lang w:val="en"/>
        </w:rPr>
      </w:pPr>
      <w:r w:rsidRPr="008376FE">
        <w:rPr>
          <w:rFonts w:ascii="Segoe UI" w:hAnsi="Segoe UI" w:cs="Segoe UI"/>
          <w:color w:val="003399"/>
          <w:lang w:val="en"/>
        </w:rPr>
        <w:t xml:space="preserve">The </w:t>
      </w:r>
      <w:r w:rsidR="001345D5" w:rsidRPr="008376FE">
        <w:rPr>
          <w:rFonts w:ascii="Segoe UI" w:hAnsi="Segoe UI" w:cs="Segoe UI"/>
          <w:color w:val="003399"/>
          <w:lang w:val="en"/>
        </w:rPr>
        <w:t xml:space="preserve">determination </w:t>
      </w:r>
      <w:r w:rsidR="00265718" w:rsidRPr="008376FE">
        <w:rPr>
          <w:rFonts w:ascii="Segoe UI" w:hAnsi="Segoe UI" w:cs="Segoe UI"/>
          <w:color w:val="003399"/>
          <w:lang w:val="en"/>
        </w:rPr>
        <w:t xml:space="preserve">of winners </w:t>
      </w:r>
      <w:r w:rsidR="001345D5" w:rsidRPr="008376FE">
        <w:rPr>
          <w:rFonts w:ascii="Segoe UI" w:hAnsi="Segoe UI" w:cs="Segoe UI"/>
          <w:color w:val="003399"/>
          <w:lang w:val="en"/>
        </w:rPr>
        <w:t>will be made by chance</w:t>
      </w:r>
      <w:r w:rsidRPr="008376FE">
        <w:rPr>
          <w:rFonts w:ascii="Segoe UI" w:hAnsi="Segoe UI" w:cs="Segoe UI"/>
          <w:color w:val="003399"/>
          <w:lang w:val="en"/>
        </w:rPr>
        <w:t xml:space="preserve"> on </w:t>
      </w:r>
      <w:r w:rsidR="008376FE" w:rsidRPr="008376FE">
        <w:rPr>
          <w:rFonts w:ascii="Segoe UI" w:hAnsi="Segoe UI" w:cs="Segoe UI"/>
          <w:color w:val="003399"/>
          <w:lang w:val="en"/>
        </w:rPr>
        <w:t>11.04</w:t>
      </w:r>
      <w:r w:rsidRPr="008376FE">
        <w:rPr>
          <w:rFonts w:ascii="Segoe UI" w:hAnsi="Segoe UI" w:cs="Segoe UI"/>
          <w:color w:val="003399"/>
          <w:lang w:val="en"/>
        </w:rPr>
        <w:t xml:space="preserve">.2022. It will be </w:t>
      </w:r>
      <w:r w:rsidR="00A46C34" w:rsidRPr="008376FE">
        <w:rPr>
          <w:rFonts w:ascii="Segoe UI" w:hAnsi="Segoe UI" w:cs="Segoe UI"/>
          <w:color w:val="003399"/>
          <w:lang w:val="en"/>
        </w:rPr>
        <w:t>documented, and the</w:t>
      </w:r>
      <w:r w:rsidR="00265718" w:rsidRPr="008376FE">
        <w:rPr>
          <w:rFonts w:ascii="Segoe UI" w:hAnsi="Segoe UI" w:cs="Segoe UI"/>
          <w:color w:val="003399"/>
          <w:lang w:val="en"/>
        </w:rPr>
        <w:t xml:space="preserve"> </w:t>
      </w:r>
      <w:r w:rsidR="00A46C34" w:rsidRPr="008376FE">
        <w:rPr>
          <w:rFonts w:ascii="Segoe UI" w:hAnsi="Segoe UI" w:cs="Segoe UI"/>
          <w:color w:val="003399"/>
          <w:lang w:val="en"/>
        </w:rPr>
        <w:t>outcome will be published on the Interreg South Baltic Programme Facebook profile</w:t>
      </w:r>
      <w:r w:rsidR="00265718" w:rsidRPr="008376FE">
        <w:rPr>
          <w:rFonts w:ascii="Segoe UI" w:hAnsi="Segoe UI" w:cs="Segoe UI"/>
          <w:color w:val="003399"/>
          <w:lang w:val="en"/>
        </w:rPr>
        <w:t xml:space="preserve"> with anonymized email addresses </w:t>
      </w:r>
      <w:r w:rsidR="00244D44" w:rsidRPr="008376FE">
        <w:rPr>
          <w:rFonts w:ascii="Segoe UI" w:hAnsi="Segoe UI" w:cs="Segoe UI"/>
          <w:color w:val="003399"/>
          <w:lang w:val="en"/>
        </w:rPr>
        <w:t>of participants</w:t>
      </w:r>
      <w:r w:rsidR="00265718" w:rsidRPr="008376FE">
        <w:rPr>
          <w:rFonts w:ascii="Segoe UI" w:hAnsi="Segoe UI" w:cs="Segoe UI"/>
          <w:color w:val="003399"/>
          <w:lang w:val="en"/>
        </w:rPr>
        <w:t>.</w:t>
      </w:r>
    </w:p>
    <w:p w14:paraId="7ADAC958" w14:textId="3B8DEF00" w:rsidR="00A46C34" w:rsidRDefault="00A46C34" w:rsidP="00652C14">
      <w:pPr>
        <w:pStyle w:val="Default"/>
        <w:numPr>
          <w:ilvl w:val="0"/>
          <w:numId w:val="23"/>
        </w:numPr>
        <w:spacing w:after="240"/>
        <w:ind w:left="360"/>
        <w:jc w:val="both"/>
        <w:rPr>
          <w:rFonts w:ascii="Segoe UI" w:hAnsi="Segoe UI" w:cs="Segoe UI"/>
          <w:color w:val="003399"/>
          <w:lang w:val="en"/>
        </w:rPr>
      </w:pPr>
      <w:r w:rsidRPr="008376FE">
        <w:rPr>
          <w:rFonts w:ascii="Segoe UI" w:hAnsi="Segoe UI" w:cs="Segoe UI"/>
          <w:color w:val="003399"/>
          <w:lang w:val="en"/>
        </w:rPr>
        <w:t xml:space="preserve">The selected winners will be contacted </w:t>
      </w:r>
      <w:r w:rsidR="00265718" w:rsidRPr="008376FE">
        <w:rPr>
          <w:rFonts w:ascii="Segoe UI" w:hAnsi="Segoe UI" w:cs="Segoe UI"/>
          <w:color w:val="003399"/>
          <w:lang w:val="en"/>
        </w:rPr>
        <w:t xml:space="preserve">by JS </w:t>
      </w:r>
      <w:r w:rsidRPr="008376FE">
        <w:rPr>
          <w:rFonts w:ascii="Segoe UI" w:hAnsi="Segoe UI" w:cs="Segoe UI"/>
          <w:color w:val="003399"/>
          <w:lang w:val="en"/>
        </w:rPr>
        <w:t xml:space="preserve">via email with a request to share the name, surname, </w:t>
      </w:r>
      <w:proofErr w:type="gramStart"/>
      <w:r w:rsidRPr="008376FE">
        <w:rPr>
          <w:rFonts w:ascii="Segoe UI" w:hAnsi="Segoe UI" w:cs="Segoe UI"/>
          <w:color w:val="003399"/>
          <w:lang w:val="en"/>
        </w:rPr>
        <w:t>address</w:t>
      </w:r>
      <w:proofErr w:type="gramEnd"/>
      <w:r w:rsidRPr="008376FE">
        <w:rPr>
          <w:rFonts w:ascii="Segoe UI" w:hAnsi="Segoe UI" w:cs="Segoe UI"/>
          <w:color w:val="003399"/>
          <w:lang w:val="en"/>
        </w:rPr>
        <w:t xml:space="preserve"> and organization in order to</w:t>
      </w:r>
      <w:r>
        <w:rPr>
          <w:rFonts w:ascii="Segoe UI" w:hAnsi="Segoe UI" w:cs="Segoe UI"/>
          <w:color w:val="003399"/>
          <w:lang w:val="en"/>
        </w:rPr>
        <w:t xml:space="preserve"> send the prizes by post. </w:t>
      </w:r>
    </w:p>
    <w:p w14:paraId="55DCE5A3" w14:textId="08F581C2" w:rsidR="00B230C1" w:rsidRPr="00A034F9" w:rsidRDefault="00A034F9" w:rsidP="00652C14">
      <w:pPr>
        <w:pStyle w:val="Default"/>
        <w:numPr>
          <w:ilvl w:val="0"/>
          <w:numId w:val="23"/>
        </w:numPr>
        <w:spacing w:after="240"/>
        <w:ind w:left="360"/>
        <w:jc w:val="both"/>
        <w:rPr>
          <w:rFonts w:ascii="Segoe UI" w:hAnsi="Segoe UI" w:cs="Segoe UI"/>
          <w:color w:val="003399"/>
          <w:lang w:val="en"/>
        </w:rPr>
      </w:pPr>
      <w:r w:rsidRPr="002F6964">
        <w:rPr>
          <w:rFonts w:ascii="Segoe UI" w:hAnsi="Segoe UI" w:cs="Segoe UI"/>
          <w:color w:val="003399"/>
          <w:lang w:val="en"/>
        </w:rPr>
        <w:t xml:space="preserve">The </w:t>
      </w:r>
      <w:proofErr w:type="spellStart"/>
      <w:r w:rsidRPr="002F6964">
        <w:rPr>
          <w:rFonts w:ascii="Segoe UI" w:hAnsi="Segoe UI" w:cs="Segoe UI"/>
          <w:color w:val="003399"/>
          <w:lang w:val="en"/>
        </w:rPr>
        <w:t>organiser</w:t>
      </w:r>
      <w:proofErr w:type="spellEnd"/>
      <w:r w:rsidRPr="002F6964">
        <w:rPr>
          <w:rFonts w:ascii="Segoe UI" w:hAnsi="Segoe UI" w:cs="Segoe UI"/>
          <w:color w:val="003399"/>
          <w:lang w:val="en"/>
        </w:rPr>
        <w:t xml:space="preserve"> reserves the right to change </w:t>
      </w:r>
      <w:r>
        <w:rPr>
          <w:rFonts w:ascii="Segoe UI" w:hAnsi="Segoe UI" w:cs="Segoe UI"/>
          <w:color w:val="003399"/>
          <w:lang w:val="en"/>
        </w:rPr>
        <w:t xml:space="preserve">the deadline of submitting the survey and </w:t>
      </w:r>
      <w:proofErr w:type="gramStart"/>
      <w:r>
        <w:rPr>
          <w:rFonts w:ascii="Segoe UI" w:hAnsi="Segoe UI" w:cs="Segoe UI"/>
          <w:color w:val="003399"/>
          <w:lang w:val="en"/>
        </w:rPr>
        <w:t>winners</w:t>
      </w:r>
      <w:proofErr w:type="gramEnd"/>
      <w:r>
        <w:rPr>
          <w:rFonts w:ascii="Segoe UI" w:hAnsi="Segoe UI" w:cs="Segoe UI"/>
          <w:color w:val="003399"/>
          <w:lang w:val="en"/>
        </w:rPr>
        <w:t xml:space="preserve"> selection.</w:t>
      </w:r>
      <w:r w:rsidR="00D67DD7">
        <w:rPr>
          <w:rFonts w:ascii="Segoe UI" w:hAnsi="Segoe UI" w:cs="Segoe UI"/>
          <w:color w:val="003399"/>
          <w:lang w:val="en"/>
        </w:rPr>
        <w:t xml:space="preserve"> </w:t>
      </w:r>
      <w:r w:rsidR="00D67DD7" w:rsidRPr="00D67DD7">
        <w:rPr>
          <w:rFonts w:ascii="Segoe UI" w:hAnsi="Segoe UI" w:cs="Segoe UI"/>
          <w:color w:val="003399"/>
          <w:lang w:val="en"/>
        </w:rPr>
        <w:t xml:space="preserve">Information about possible changes will be published on the SB program website: https://southbaltic.eu/  </w:t>
      </w:r>
    </w:p>
    <w:p w14:paraId="0210308C" w14:textId="640E5083" w:rsidR="00D80F11" w:rsidRPr="002F6964" w:rsidRDefault="00D80F11" w:rsidP="00652C14">
      <w:pPr>
        <w:pStyle w:val="Default"/>
        <w:numPr>
          <w:ilvl w:val="0"/>
          <w:numId w:val="23"/>
        </w:numPr>
        <w:spacing w:after="240"/>
        <w:ind w:left="360"/>
        <w:jc w:val="both"/>
        <w:rPr>
          <w:rFonts w:ascii="Segoe UI" w:hAnsi="Segoe UI" w:cs="Segoe UI"/>
          <w:color w:val="003399"/>
          <w:lang w:val="en"/>
        </w:rPr>
      </w:pPr>
      <w:r w:rsidRPr="002F6964">
        <w:rPr>
          <w:rFonts w:ascii="Segoe UI" w:hAnsi="Segoe UI" w:cs="Segoe UI"/>
          <w:color w:val="003399"/>
          <w:lang w:val="en"/>
        </w:rPr>
        <w:t xml:space="preserve">The </w:t>
      </w:r>
      <w:proofErr w:type="spellStart"/>
      <w:r w:rsidRPr="002F6964">
        <w:rPr>
          <w:rFonts w:ascii="Segoe UI" w:hAnsi="Segoe UI" w:cs="Segoe UI"/>
          <w:color w:val="003399"/>
          <w:lang w:val="en"/>
        </w:rPr>
        <w:t>organiser</w:t>
      </w:r>
      <w:proofErr w:type="spellEnd"/>
      <w:r w:rsidRPr="002F6964">
        <w:rPr>
          <w:rFonts w:ascii="Segoe UI" w:hAnsi="Segoe UI" w:cs="Segoe UI"/>
          <w:color w:val="003399"/>
          <w:lang w:val="en"/>
        </w:rPr>
        <w:t xml:space="preserve"> does not bear the costs </w:t>
      </w:r>
      <w:r w:rsidR="0073479E">
        <w:rPr>
          <w:rFonts w:ascii="Segoe UI" w:hAnsi="Segoe UI" w:cs="Segoe UI"/>
          <w:color w:val="003399"/>
          <w:lang w:val="en"/>
        </w:rPr>
        <w:t>for</w:t>
      </w:r>
      <w:r w:rsidRPr="002F6964">
        <w:rPr>
          <w:rFonts w:ascii="Segoe UI" w:hAnsi="Segoe UI" w:cs="Segoe UI"/>
          <w:color w:val="003399"/>
          <w:lang w:val="en"/>
        </w:rPr>
        <w:t xml:space="preserve"> participation in the </w:t>
      </w:r>
      <w:r w:rsidR="00244D44">
        <w:rPr>
          <w:rFonts w:ascii="Segoe UI" w:hAnsi="Segoe UI" w:cs="Segoe UI"/>
          <w:color w:val="003399"/>
          <w:lang w:val="en"/>
        </w:rPr>
        <w:t>prize draw</w:t>
      </w:r>
      <w:r w:rsidR="0073479E" w:rsidRPr="00931B65">
        <w:rPr>
          <w:rFonts w:ascii="Segoe UI" w:hAnsi="Segoe UI" w:cs="Segoe UI"/>
          <w:color w:val="003399"/>
          <w:lang w:val="en"/>
        </w:rPr>
        <w:t>.</w:t>
      </w:r>
    </w:p>
    <w:p w14:paraId="1F1B94A1" w14:textId="77777777" w:rsidR="00D80F11" w:rsidRPr="002F6964" w:rsidRDefault="00D80F11" w:rsidP="00D80F11">
      <w:pP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color w:val="003399"/>
          <w:sz w:val="24"/>
          <w:lang w:eastAsia="en-US"/>
        </w:rPr>
      </w:pPr>
      <w:r w:rsidRPr="002F6964">
        <w:rPr>
          <w:rFonts w:ascii="Segoe UI" w:eastAsia="Calibri" w:hAnsi="Segoe UI" w:cs="Segoe UI"/>
          <w:b/>
          <w:color w:val="003399"/>
          <w:sz w:val="24"/>
          <w:lang w:eastAsia="en-US"/>
        </w:rPr>
        <w:t xml:space="preserve">§3 </w:t>
      </w:r>
    </w:p>
    <w:p w14:paraId="0021AC59" w14:textId="77777777" w:rsidR="00D80F11" w:rsidRPr="002F6964" w:rsidRDefault="00D80F11" w:rsidP="00D80F11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color w:val="003399"/>
          <w:sz w:val="24"/>
          <w:lang w:val="en" w:eastAsia="en-US"/>
        </w:rPr>
      </w:pPr>
      <w:r w:rsidRPr="002F6964">
        <w:rPr>
          <w:rFonts w:ascii="Segoe UI" w:eastAsia="Calibri" w:hAnsi="Segoe UI" w:cs="Segoe UI"/>
          <w:b/>
          <w:color w:val="003399"/>
          <w:sz w:val="24"/>
          <w:lang w:eastAsia="en-US"/>
        </w:rPr>
        <w:t>Processing of personal data</w:t>
      </w:r>
    </w:p>
    <w:p w14:paraId="26DD8D3A" w14:textId="18B809CA" w:rsidR="00D80F11" w:rsidRPr="002F6964" w:rsidRDefault="00D80F11" w:rsidP="00652C14">
      <w:pPr>
        <w:numPr>
          <w:ilvl w:val="0"/>
          <w:numId w:val="21"/>
        </w:numPr>
        <w:tabs>
          <w:tab w:val="left" w:pos="360"/>
        </w:tabs>
        <w:suppressAutoHyphens w:val="0"/>
        <w:autoSpaceDE w:val="0"/>
        <w:autoSpaceDN w:val="0"/>
        <w:adjustRightInd w:val="0"/>
        <w:spacing w:before="0" w:after="240"/>
        <w:ind w:left="360"/>
        <w:jc w:val="both"/>
        <w:rPr>
          <w:rFonts w:ascii="Segoe UI" w:hAnsi="Segoe UI" w:cs="Segoe UI"/>
          <w:color w:val="003399"/>
          <w:sz w:val="24"/>
          <w:lang w:val="en"/>
        </w:rPr>
      </w:pPr>
      <w:r w:rsidRPr="002F6964">
        <w:rPr>
          <w:rFonts w:ascii="Segoe UI" w:hAnsi="Segoe UI" w:cs="Segoe UI"/>
          <w:color w:val="003399"/>
          <w:sz w:val="24"/>
          <w:lang w:val="en"/>
        </w:rPr>
        <w:t xml:space="preserve">The administrator of data of participants of the </w:t>
      </w:r>
      <w:r w:rsidR="001345D5">
        <w:rPr>
          <w:rFonts w:ascii="Segoe UI" w:hAnsi="Segoe UI" w:cs="Segoe UI"/>
          <w:color w:val="003399"/>
          <w:sz w:val="24"/>
          <w:lang w:val="en"/>
        </w:rPr>
        <w:t>prize draw</w:t>
      </w:r>
      <w:r w:rsidR="001345D5" w:rsidRPr="002F6964">
        <w:rPr>
          <w:rFonts w:ascii="Segoe UI" w:hAnsi="Segoe UI" w:cs="Segoe UI"/>
          <w:color w:val="003399"/>
          <w:sz w:val="24"/>
          <w:lang w:val="en"/>
        </w:rPr>
        <w:t xml:space="preserve"> </w:t>
      </w:r>
      <w:r w:rsidRPr="002F6964">
        <w:rPr>
          <w:rFonts w:ascii="Segoe UI" w:hAnsi="Segoe UI" w:cs="Segoe UI"/>
          <w:color w:val="003399"/>
          <w:sz w:val="24"/>
          <w:lang w:val="en"/>
        </w:rPr>
        <w:t xml:space="preserve">is the Center of European Projects (CPE) located in Warsaw, Poland, </w:t>
      </w:r>
      <w:proofErr w:type="spellStart"/>
      <w:r w:rsidRPr="002F6964">
        <w:rPr>
          <w:rFonts w:ascii="Segoe UI" w:hAnsi="Segoe UI" w:cs="Segoe UI"/>
          <w:color w:val="003399"/>
          <w:sz w:val="24"/>
          <w:lang w:val="en"/>
        </w:rPr>
        <w:t>Domaniewska</w:t>
      </w:r>
      <w:proofErr w:type="spellEnd"/>
      <w:r w:rsidRPr="002F6964">
        <w:rPr>
          <w:rFonts w:ascii="Segoe UI" w:hAnsi="Segoe UI" w:cs="Segoe UI"/>
          <w:color w:val="003399"/>
          <w:sz w:val="24"/>
          <w:lang w:val="en"/>
        </w:rPr>
        <w:t xml:space="preserve"> Str. 39A. In matters related to your data you can contact the Inspector of Data Protection electronically at the following e-mail address: </w:t>
      </w:r>
      <w:hyperlink r:id="rId8" w:history="1">
        <w:r w:rsidRPr="002F6964">
          <w:rPr>
            <w:rStyle w:val="Hyperlink"/>
            <w:rFonts w:ascii="Segoe UI" w:hAnsi="Segoe UI" w:cs="Segoe UI"/>
            <w:color w:val="003399"/>
            <w:sz w:val="24"/>
            <w:lang w:val="en"/>
          </w:rPr>
          <w:t>iod@cpe.gov.pl</w:t>
        </w:r>
      </w:hyperlink>
      <w:r w:rsidRPr="002F6964">
        <w:rPr>
          <w:rFonts w:ascii="Segoe UI" w:hAnsi="Segoe UI" w:cs="Segoe UI"/>
          <w:color w:val="003399"/>
          <w:sz w:val="24"/>
          <w:lang w:val="en"/>
        </w:rPr>
        <w:t xml:space="preserve"> or by post to the address given above. </w:t>
      </w:r>
    </w:p>
    <w:p w14:paraId="5FAB4FC0" w14:textId="6214E79E" w:rsidR="00817166" w:rsidRPr="00CF1AF8" w:rsidRDefault="00D80F11" w:rsidP="00652C14">
      <w:pPr>
        <w:numPr>
          <w:ilvl w:val="0"/>
          <w:numId w:val="21"/>
        </w:numPr>
        <w:tabs>
          <w:tab w:val="left" w:pos="360"/>
        </w:tabs>
        <w:suppressAutoHyphens w:val="0"/>
        <w:autoSpaceDE w:val="0"/>
        <w:autoSpaceDN w:val="0"/>
        <w:adjustRightInd w:val="0"/>
        <w:spacing w:before="0" w:after="240"/>
        <w:ind w:left="360"/>
        <w:jc w:val="both"/>
        <w:rPr>
          <w:rFonts w:ascii="Segoe UI" w:hAnsi="Segoe UI" w:cs="Segoe UI"/>
          <w:color w:val="003399"/>
          <w:sz w:val="24"/>
          <w:lang w:val="en"/>
        </w:rPr>
      </w:pPr>
      <w:r w:rsidRPr="002F6964">
        <w:rPr>
          <w:rFonts w:ascii="Segoe UI" w:hAnsi="Segoe UI" w:cs="Segoe UI"/>
          <w:color w:val="003399"/>
          <w:sz w:val="24"/>
          <w:lang w:val="en"/>
        </w:rPr>
        <w:t xml:space="preserve">Personal data are processed in accordance with the Regulation (EU) 2016/679 of the European Parliament and of the Council of 27 April 2016 on the protection of natural persons </w:t>
      </w:r>
      <w:proofErr w:type="gramStart"/>
      <w:r w:rsidRPr="002F6964">
        <w:rPr>
          <w:rFonts w:ascii="Segoe UI" w:hAnsi="Segoe UI" w:cs="Segoe UI"/>
          <w:color w:val="003399"/>
          <w:sz w:val="24"/>
          <w:lang w:val="en"/>
        </w:rPr>
        <w:t>with regard to</w:t>
      </w:r>
      <w:proofErr w:type="gramEnd"/>
      <w:r w:rsidRPr="002F6964">
        <w:rPr>
          <w:rFonts w:ascii="Segoe UI" w:hAnsi="Segoe UI" w:cs="Segoe UI"/>
          <w:color w:val="003399"/>
          <w:sz w:val="24"/>
          <w:lang w:val="en"/>
        </w:rPr>
        <w:t xml:space="preserve"> the processing of personal data and on the free movement of such data and repealing Directive 95/46/EC (General Data Protection Regulation, GDPR) (OJ L 119, 4.5.2016, pp. 1–88). The legal basis </w:t>
      </w:r>
      <w:proofErr w:type="gramStart"/>
      <w:r w:rsidRPr="002F6964">
        <w:rPr>
          <w:rFonts w:ascii="Segoe UI" w:hAnsi="Segoe UI" w:cs="Segoe UI"/>
          <w:color w:val="003399"/>
          <w:sz w:val="24"/>
          <w:lang w:val="en"/>
        </w:rPr>
        <w:t>are:</w:t>
      </w:r>
      <w:proofErr w:type="gramEnd"/>
      <w:r w:rsidRPr="002F6964">
        <w:rPr>
          <w:rFonts w:ascii="Segoe UI" w:hAnsi="Segoe UI" w:cs="Segoe UI"/>
          <w:color w:val="003399"/>
          <w:sz w:val="24"/>
          <w:lang w:val="en"/>
        </w:rPr>
        <w:t xml:space="preserve"> Article 6(1) point b (accepting the Rules </w:t>
      </w:r>
      <w:r w:rsidR="001E5CC7">
        <w:rPr>
          <w:rFonts w:ascii="Segoe UI" w:hAnsi="Segoe UI" w:cs="Segoe UI"/>
          <w:color w:val="003399"/>
          <w:sz w:val="24"/>
          <w:lang w:val="en"/>
        </w:rPr>
        <w:t xml:space="preserve">of the prize draw including </w:t>
      </w:r>
      <w:r w:rsidRPr="002F6964">
        <w:rPr>
          <w:rFonts w:ascii="Segoe UI" w:hAnsi="Segoe UI" w:cs="Segoe UI"/>
          <w:color w:val="003399"/>
          <w:sz w:val="24"/>
          <w:lang w:val="en"/>
        </w:rPr>
        <w:t xml:space="preserve">agreeing on processing </w:t>
      </w:r>
      <w:r w:rsidR="001345D5">
        <w:rPr>
          <w:rFonts w:ascii="Segoe UI" w:hAnsi="Segoe UI" w:cs="Segoe UI"/>
          <w:color w:val="003399"/>
          <w:sz w:val="24"/>
          <w:lang w:val="en"/>
        </w:rPr>
        <w:t xml:space="preserve">email, </w:t>
      </w:r>
      <w:r w:rsidRPr="002F6964">
        <w:rPr>
          <w:rFonts w:ascii="Segoe UI" w:hAnsi="Segoe UI" w:cs="Segoe UI"/>
          <w:color w:val="003399"/>
          <w:sz w:val="24"/>
          <w:lang w:val="en"/>
        </w:rPr>
        <w:t xml:space="preserve">name, surname, </w:t>
      </w:r>
      <w:r w:rsidR="001345D5">
        <w:rPr>
          <w:rFonts w:ascii="Segoe UI" w:hAnsi="Segoe UI" w:cs="Segoe UI"/>
          <w:color w:val="003399"/>
          <w:sz w:val="24"/>
          <w:lang w:val="en"/>
        </w:rPr>
        <w:t>address</w:t>
      </w:r>
      <w:r w:rsidR="001345D5" w:rsidRPr="002F6964">
        <w:rPr>
          <w:rFonts w:ascii="Segoe UI" w:hAnsi="Segoe UI" w:cs="Segoe UI"/>
          <w:color w:val="003399"/>
          <w:sz w:val="24"/>
          <w:lang w:val="en"/>
        </w:rPr>
        <w:t xml:space="preserve"> </w:t>
      </w:r>
      <w:r w:rsidRPr="002F6964">
        <w:rPr>
          <w:rFonts w:ascii="Segoe UI" w:hAnsi="Segoe UI" w:cs="Segoe UI"/>
          <w:color w:val="003399"/>
          <w:sz w:val="24"/>
          <w:lang w:val="en"/>
        </w:rPr>
        <w:t xml:space="preserve">and </w:t>
      </w:r>
      <w:r w:rsidRPr="002F6964">
        <w:rPr>
          <w:rFonts w:ascii="Segoe UI" w:hAnsi="Segoe UI" w:cs="Segoe UI"/>
          <w:color w:val="003399"/>
          <w:sz w:val="24"/>
          <w:lang w:val="en"/>
        </w:rPr>
        <w:lastRenderedPageBreak/>
        <w:t xml:space="preserve">organization) </w:t>
      </w:r>
      <w:r w:rsidRPr="00CF1AF8">
        <w:rPr>
          <w:rFonts w:ascii="Segoe UI" w:hAnsi="Segoe UI" w:cs="Segoe UI"/>
          <w:color w:val="003399"/>
          <w:sz w:val="24"/>
          <w:lang w:val="en"/>
        </w:rPr>
        <w:t>and point c (processing date for the purpose of legal obligations on the administrator) of the GDPR.</w:t>
      </w:r>
    </w:p>
    <w:p w14:paraId="6F527BE2" w14:textId="32138963" w:rsidR="00D80F11" w:rsidRPr="002F6964" w:rsidRDefault="00D80F11" w:rsidP="00652C14">
      <w:pPr>
        <w:pStyle w:val="ListParagraph"/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before="0" w:after="240"/>
        <w:ind w:left="360"/>
        <w:contextualSpacing w:val="0"/>
        <w:jc w:val="both"/>
        <w:rPr>
          <w:rFonts w:ascii="Segoe UI" w:hAnsi="Segoe UI" w:cs="Segoe UI"/>
          <w:color w:val="003399"/>
          <w:sz w:val="24"/>
          <w:lang w:val="en"/>
        </w:rPr>
      </w:pPr>
      <w:r w:rsidRPr="002F6964">
        <w:rPr>
          <w:rFonts w:ascii="Segoe UI" w:hAnsi="Segoe UI" w:cs="Segoe UI"/>
          <w:color w:val="003399"/>
          <w:sz w:val="24"/>
          <w:lang w:val="en"/>
        </w:rPr>
        <w:t xml:space="preserve">Personal data of the </w:t>
      </w:r>
      <w:r w:rsidR="00C20427" w:rsidRPr="00C20427">
        <w:rPr>
          <w:rFonts w:ascii="Segoe UI" w:hAnsi="Segoe UI" w:cs="Segoe UI"/>
          <w:color w:val="003399"/>
          <w:sz w:val="24"/>
          <w:lang w:val="en"/>
        </w:rPr>
        <w:t>participants</w:t>
      </w:r>
      <w:r w:rsidRPr="002F6964">
        <w:rPr>
          <w:rFonts w:ascii="Segoe UI" w:hAnsi="Segoe UI" w:cs="Segoe UI"/>
          <w:color w:val="003399"/>
          <w:sz w:val="24"/>
          <w:lang w:val="en"/>
        </w:rPr>
        <w:t xml:space="preserve"> will be processed only for the purpose of </w:t>
      </w:r>
      <w:proofErr w:type="spellStart"/>
      <w:r w:rsidRPr="002F6964">
        <w:rPr>
          <w:rFonts w:ascii="Segoe UI" w:hAnsi="Segoe UI" w:cs="Segoe UI"/>
          <w:color w:val="003399"/>
          <w:sz w:val="24"/>
          <w:lang w:val="en"/>
        </w:rPr>
        <w:t>organising</w:t>
      </w:r>
      <w:proofErr w:type="spellEnd"/>
      <w:r w:rsidRPr="002F6964">
        <w:rPr>
          <w:rFonts w:ascii="Segoe UI" w:hAnsi="Segoe UI" w:cs="Segoe UI"/>
          <w:color w:val="003399"/>
          <w:sz w:val="24"/>
          <w:lang w:val="en"/>
        </w:rPr>
        <w:t xml:space="preserve"> </w:t>
      </w:r>
      <w:r w:rsidR="00FF26BB">
        <w:rPr>
          <w:rFonts w:ascii="Segoe UI" w:hAnsi="Segoe UI" w:cs="Segoe UI"/>
          <w:color w:val="003399"/>
          <w:sz w:val="24"/>
          <w:lang w:val="en"/>
        </w:rPr>
        <w:t xml:space="preserve">the </w:t>
      </w:r>
      <w:r w:rsidR="00244D44">
        <w:rPr>
          <w:rFonts w:ascii="Segoe UI" w:hAnsi="Segoe UI" w:cs="Segoe UI"/>
          <w:color w:val="003399"/>
          <w:sz w:val="24"/>
          <w:lang w:val="en"/>
        </w:rPr>
        <w:t>prize draw</w:t>
      </w:r>
      <w:r w:rsidR="00FF26BB">
        <w:rPr>
          <w:rFonts w:ascii="Segoe UI" w:hAnsi="Segoe UI" w:cs="Segoe UI"/>
          <w:color w:val="003399"/>
          <w:sz w:val="24"/>
          <w:lang w:val="en"/>
        </w:rPr>
        <w:t>.</w:t>
      </w:r>
      <w:r w:rsidRPr="002F6964">
        <w:rPr>
          <w:rFonts w:ascii="Segoe UI" w:hAnsi="Segoe UI" w:cs="Segoe UI"/>
          <w:color w:val="003399"/>
          <w:sz w:val="24"/>
          <w:lang w:val="en"/>
        </w:rPr>
        <w:t xml:space="preserve"> The personal data of the </w:t>
      </w:r>
      <w:r w:rsidR="00C20427" w:rsidRPr="00C20427">
        <w:rPr>
          <w:rFonts w:ascii="Segoe UI" w:hAnsi="Segoe UI" w:cs="Segoe UI"/>
          <w:color w:val="003399"/>
          <w:sz w:val="24"/>
          <w:lang w:val="en"/>
        </w:rPr>
        <w:t>participants</w:t>
      </w:r>
      <w:r w:rsidRPr="002F6964">
        <w:rPr>
          <w:rFonts w:ascii="Segoe UI" w:hAnsi="Segoe UI" w:cs="Segoe UI"/>
          <w:color w:val="003399"/>
          <w:sz w:val="24"/>
          <w:lang w:val="en"/>
        </w:rPr>
        <w:t xml:space="preserve"> will be processed by trained and authorized employees of the administrator. They can also be made available to recipients authorized under the applicable law (e.g.</w:t>
      </w:r>
      <w:r w:rsidR="002B764A">
        <w:rPr>
          <w:rFonts w:ascii="Segoe UI" w:hAnsi="Segoe UI" w:cs="Segoe UI"/>
          <w:color w:val="003399"/>
          <w:sz w:val="24"/>
          <w:lang w:val="en"/>
        </w:rPr>
        <w:t>,</w:t>
      </w:r>
      <w:r w:rsidRPr="002F6964">
        <w:rPr>
          <w:rFonts w:ascii="Segoe UI" w:hAnsi="Segoe UI" w:cs="Segoe UI"/>
          <w:color w:val="003399"/>
          <w:sz w:val="24"/>
          <w:lang w:val="en"/>
        </w:rPr>
        <w:t xml:space="preserve"> control authorities).</w:t>
      </w:r>
    </w:p>
    <w:p w14:paraId="4A678A4E" w14:textId="77777777" w:rsidR="00D80F11" w:rsidRPr="002F6964" w:rsidRDefault="00D80F11" w:rsidP="00652C14">
      <w:pPr>
        <w:pStyle w:val="ListParagraph"/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before="0" w:after="240"/>
        <w:ind w:left="360"/>
        <w:contextualSpacing w:val="0"/>
        <w:jc w:val="both"/>
        <w:rPr>
          <w:rFonts w:ascii="Segoe UI" w:hAnsi="Segoe UI" w:cs="Segoe UI"/>
          <w:color w:val="003399"/>
          <w:sz w:val="24"/>
          <w:lang w:val="en"/>
        </w:rPr>
      </w:pPr>
      <w:r w:rsidRPr="002F6964">
        <w:rPr>
          <w:rFonts w:ascii="Segoe UI" w:hAnsi="Segoe UI" w:cs="Segoe UI"/>
          <w:color w:val="003399"/>
          <w:sz w:val="24"/>
          <w:lang w:val="en"/>
        </w:rPr>
        <w:t>Personal data will be stored for a period of 10 years, starting from the end date of Technical Assistance settlement within the Interreg South Baltic Programme.</w:t>
      </w:r>
    </w:p>
    <w:p w14:paraId="0131C043" w14:textId="0AFB5182" w:rsidR="00D80F11" w:rsidRPr="00FF77EF" w:rsidRDefault="00D80F11" w:rsidP="00652C14">
      <w:pPr>
        <w:numPr>
          <w:ilvl w:val="0"/>
          <w:numId w:val="21"/>
        </w:numPr>
        <w:tabs>
          <w:tab w:val="left" w:pos="360"/>
        </w:tabs>
        <w:suppressAutoHyphens w:val="0"/>
        <w:autoSpaceDE w:val="0"/>
        <w:autoSpaceDN w:val="0"/>
        <w:adjustRightInd w:val="0"/>
        <w:spacing w:before="0" w:after="240"/>
        <w:ind w:left="360"/>
        <w:jc w:val="both"/>
        <w:rPr>
          <w:rFonts w:ascii="Segoe UI" w:eastAsia="Calibri" w:hAnsi="Segoe UI" w:cs="Segoe UI"/>
          <w:color w:val="003399"/>
          <w:sz w:val="24"/>
          <w:lang w:eastAsia="en-US"/>
        </w:rPr>
      </w:pPr>
      <w:r w:rsidRPr="002F6964">
        <w:rPr>
          <w:rFonts w:ascii="Segoe UI" w:eastAsia="Calibri" w:hAnsi="Segoe UI" w:cs="Segoe UI"/>
          <w:color w:val="003399"/>
          <w:sz w:val="24"/>
          <w:lang w:eastAsia="en-US"/>
        </w:rPr>
        <w:t xml:space="preserve">Each </w:t>
      </w:r>
      <w:r w:rsidR="00C20427" w:rsidRPr="00C20427">
        <w:rPr>
          <w:rFonts w:ascii="Segoe UI" w:hAnsi="Segoe UI" w:cs="Segoe UI"/>
          <w:color w:val="003399"/>
          <w:sz w:val="24"/>
          <w:lang w:val="en"/>
        </w:rPr>
        <w:t>participant</w:t>
      </w:r>
      <w:r w:rsidRPr="002F6964">
        <w:rPr>
          <w:rFonts w:ascii="Segoe UI" w:eastAsia="Calibri" w:hAnsi="Segoe UI" w:cs="Segoe UI"/>
          <w:color w:val="003399"/>
          <w:sz w:val="24"/>
          <w:lang w:eastAsia="en-US"/>
        </w:rPr>
        <w:t xml:space="preserve"> has the right to request to revise </w:t>
      </w:r>
      <w:r w:rsidR="00931B65">
        <w:rPr>
          <w:rFonts w:ascii="Segoe UI" w:eastAsia="Calibri" w:hAnsi="Segoe UI" w:cs="Segoe UI"/>
          <w:color w:val="003399"/>
          <w:sz w:val="24"/>
          <w:lang w:eastAsia="en-US"/>
        </w:rPr>
        <w:t>their data</w:t>
      </w:r>
      <w:r w:rsidRPr="002F6964">
        <w:rPr>
          <w:rFonts w:ascii="Segoe UI" w:eastAsia="Calibri" w:hAnsi="Segoe UI" w:cs="Segoe UI"/>
          <w:color w:val="003399"/>
          <w:sz w:val="24"/>
          <w:lang w:eastAsia="en-US"/>
        </w:rPr>
        <w:t>, remove or limit the scope of processing</w:t>
      </w:r>
      <w:r w:rsidR="000D4382">
        <w:rPr>
          <w:rFonts w:ascii="Segoe UI" w:eastAsia="Calibri" w:hAnsi="Segoe UI" w:cs="Segoe UI"/>
          <w:color w:val="003399"/>
          <w:sz w:val="24"/>
          <w:lang w:eastAsia="en-US"/>
        </w:rPr>
        <w:t xml:space="preserve"> </w:t>
      </w:r>
      <w:r w:rsidRPr="002F6964">
        <w:rPr>
          <w:rFonts w:ascii="Segoe UI" w:eastAsia="Calibri" w:hAnsi="Segoe UI" w:cs="Segoe UI"/>
          <w:color w:val="003399"/>
          <w:sz w:val="24"/>
          <w:lang w:eastAsia="en-US"/>
        </w:rPr>
        <w:t xml:space="preserve">of </w:t>
      </w:r>
      <w:r w:rsidR="00931B65">
        <w:rPr>
          <w:rFonts w:ascii="Segoe UI" w:eastAsia="Calibri" w:hAnsi="Segoe UI" w:cs="Segoe UI"/>
          <w:color w:val="003399"/>
          <w:sz w:val="24"/>
          <w:lang w:eastAsia="en-US"/>
        </w:rPr>
        <w:t>the</w:t>
      </w:r>
      <w:r w:rsidRPr="002F6964">
        <w:rPr>
          <w:rFonts w:ascii="Segoe UI" w:eastAsia="Calibri" w:hAnsi="Segoe UI" w:cs="Segoe UI"/>
          <w:color w:val="003399"/>
          <w:sz w:val="24"/>
          <w:lang w:eastAsia="en-US"/>
        </w:rPr>
        <w:t xml:space="preserve"> personal data, to transfer </w:t>
      </w:r>
      <w:r w:rsidR="00931B65">
        <w:rPr>
          <w:rFonts w:ascii="Segoe UI" w:eastAsia="Calibri" w:hAnsi="Segoe UI" w:cs="Segoe UI"/>
          <w:color w:val="003399"/>
          <w:sz w:val="24"/>
          <w:lang w:eastAsia="en-US"/>
        </w:rPr>
        <w:t>the</w:t>
      </w:r>
      <w:r w:rsidRPr="002F6964">
        <w:rPr>
          <w:rFonts w:ascii="Segoe UI" w:eastAsia="Calibri" w:hAnsi="Segoe UI" w:cs="Segoe UI"/>
          <w:color w:val="003399"/>
          <w:sz w:val="24"/>
          <w:lang w:eastAsia="en-US"/>
        </w:rPr>
        <w:t xml:space="preserve"> personal data.</w:t>
      </w:r>
      <w:r w:rsidRPr="002F6964">
        <w:rPr>
          <w:rFonts w:ascii="Segoe UI" w:hAnsi="Segoe UI" w:cs="Segoe UI"/>
          <w:color w:val="003399"/>
          <w:sz w:val="24"/>
          <w:lang w:val="en"/>
        </w:rPr>
        <w:t xml:space="preserve"> To </w:t>
      </w:r>
      <w:r w:rsidRPr="00FF77EF">
        <w:rPr>
          <w:rFonts w:ascii="Segoe UI" w:hAnsi="Segoe UI" w:cs="Segoe UI"/>
          <w:color w:val="003399"/>
          <w:sz w:val="24"/>
          <w:lang w:val="en"/>
        </w:rPr>
        <w:t xml:space="preserve">execute </w:t>
      </w:r>
      <w:r w:rsidR="00931B65">
        <w:rPr>
          <w:rFonts w:ascii="Segoe UI" w:hAnsi="Segoe UI" w:cs="Segoe UI"/>
          <w:color w:val="003399"/>
          <w:sz w:val="24"/>
          <w:lang w:val="en"/>
        </w:rPr>
        <w:t>the</w:t>
      </w:r>
      <w:r w:rsidRPr="00FF77EF">
        <w:rPr>
          <w:rFonts w:ascii="Segoe UI" w:hAnsi="Segoe UI" w:cs="Segoe UI"/>
          <w:color w:val="003399"/>
          <w:sz w:val="24"/>
          <w:lang w:val="en"/>
        </w:rPr>
        <w:t xml:space="preserve"> rights, please contact Inspector of Data Protection personally or by e-mail given </w:t>
      </w:r>
      <w:r w:rsidRPr="00931B65">
        <w:rPr>
          <w:rFonts w:ascii="Segoe UI" w:hAnsi="Segoe UI" w:cs="Segoe UI"/>
          <w:color w:val="003399"/>
          <w:sz w:val="24"/>
          <w:lang w:val="en"/>
        </w:rPr>
        <w:t>in paragraph 3, point 1.</w:t>
      </w:r>
    </w:p>
    <w:p w14:paraId="6CA9695C" w14:textId="475EC6C2" w:rsidR="00D80F11" w:rsidRPr="002F6964" w:rsidRDefault="00D80F11" w:rsidP="00652C14">
      <w:pPr>
        <w:numPr>
          <w:ilvl w:val="0"/>
          <w:numId w:val="21"/>
        </w:numPr>
        <w:tabs>
          <w:tab w:val="left" w:pos="360"/>
        </w:tabs>
        <w:suppressAutoHyphens w:val="0"/>
        <w:autoSpaceDE w:val="0"/>
        <w:autoSpaceDN w:val="0"/>
        <w:adjustRightInd w:val="0"/>
        <w:spacing w:before="0" w:after="240"/>
        <w:ind w:left="360"/>
        <w:jc w:val="both"/>
        <w:rPr>
          <w:rFonts w:ascii="Segoe UI" w:eastAsia="Calibri" w:hAnsi="Segoe UI" w:cs="Segoe UI"/>
          <w:color w:val="003399"/>
          <w:sz w:val="24"/>
          <w:lang w:eastAsia="en-US"/>
        </w:rPr>
      </w:pPr>
      <w:r w:rsidRPr="002F6964">
        <w:rPr>
          <w:rFonts w:ascii="Segoe UI" w:hAnsi="Segoe UI" w:cs="Segoe UI"/>
          <w:color w:val="003399"/>
          <w:sz w:val="24"/>
          <w:lang w:val="en"/>
        </w:rPr>
        <w:t xml:space="preserve">Each </w:t>
      </w:r>
      <w:r w:rsidR="00C20427" w:rsidRPr="00C20427">
        <w:rPr>
          <w:rFonts w:ascii="Segoe UI" w:hAnsi="Segoe UI" w:cs="Segoe UI"/>
          <w:color w:val="003399"/>
          <w:sz w:val="24"/>
          <w:lang w:val="en"/>
        </w:rPr>
        <w:t>participant</w:t>
      </w:r>
      <w:r w:rsidRPr="002F6964">
        <w:rPr>
          <w:rFonts w:ascii="Segoe UI" w:hAnsi="Segoe UI" w:cs="Segoe UI"/>
          <w:color w:val="003399"/>
          <w:sz w:val="24"/>
          <w:lang w:val="en"/>
        </w:rPr>
        <w:t xml:space="preserve"> has the right to lodge a complaint to the President of the Office for Personal Data Protection when </w:t>
      </w:r>
      <w:r w:rsidR="00E70699">
        <w:rPr>
          <w:rFonts w:ascii="Segoe UI" w:hAnsi="Segoe UI" w:cs="Segoe UI"/>
          <w:color w:val="003399"/>
          <w:sz w:val="24"/>
          <w:lang w:val="en"/>
        </w:rPr>
        <w:t>they find</w:t>
      </w:r>
      <w:r w:rsidRPr="002F6964">
        <w:rPr>
          <w:rFonts w:ascii="Segoe UI" w:hAnsi="Segoe UI" w:cs="Segoe UI"/>
          <w:color w:val="003399"/>
          <w:sz w:val="24"/>
          <w:lang w:val="en"/>
        </w:rPr>
        <w:t xml:space="preserve"> a violation in the processing of your personal data.</w:t>
      </w:r>
    </w:p>
    <w:p w14:paraId="6264A204" w14:textId="603C0962" w:rsidR="00817166" w:rsidRPr="00642C9F" w:rsidRDefault="00D80F11" w:rsidP="00652C14">
      <w:pPr>
        <w:pStyle w:val="ListParagraph"/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before="0" w:after="240"/>
        <w:ind w:left="360"/>
        <w:contextualSpacing w:val="0"/>
        <w:jc w:val="both"/>
        <w:rPr>
          <w:rFonts w:ascii="Segoe UI" w:hAnsi="Segoe UI" w:cs="Segoe UI"/>
          <w:color w:val="003399"/>
          <w:sz w:val="24"/>
          <w:lang w:val="en"/>
        </w:rPr>
      </w:pPr>
      <w:r w:rsidRPr="002F6964">
        <w:rPr>
          <w:rFonts w:ascii="Segoe UI" w:hAnsi="Segoe UI" w:cs="Segoe UI"/>
          <w:color w:val="003399"/>
          <w:sz w:val="24"/>
          <w:lang w:val="en"/>
        </w:rPr>
        <w:t>Personal data will not be transferred outside the European Economic Area. The data is not subject to the process of automated decision making or profiling.</w:t>
      </w:r>
    </w:p>
    <w:p w14:paraId="5C66FD48" w14:textId="2D243DD3" w:rsidR="00D80F11" w:rsidRPr="002F6964" w:rsidRDefault="00D80F11" w:rsidP="00D80F11">
      <w:pPr>
        <w:autoSpaceDE w:val="0"/>
        <w:autoSpaceDN w:val="0"/>
        <w:adjustRightInd w:val="0"/>
        <w:ind w:left="360"/>
        <w:jc w:val="center"/>
        <w:rPr>
          <w:rFonts w:ascii="Segoe UI" w:eastAsia="Calibri" w:hAnsi="Segoe UI" w:cs="Segoe UI"/>
          <w:b/>
          <w:color w:val="003399"/>
          <w:sz w:val="24"/>
          <w:lang w:eastAsia="en-US"/>
        </w:rPr>
      </w:pPr>
      <w:r w:rsidRPr="002F6964">
        <w:rPr>
          <w:rFonts w:ascii="Segoe UI" w:eastAsia="Calibri" w:hAnsi="Segoe UI" w:cs="Segoe UI"/>
          <w:b/>
          <w:color w:val="003399"/>
          <w:sz w:val="24"/>
          <w:lang w:eastAsia="en-US"/>
        </w:rPr>
        <w:t>§4</w:t>
      </w:r>
    </w:p>
    <w:p w14:paraId="760F8EA4" w14:textId="77777777" w:rsidR="00D80F11" w:rsidRPr="002F6964" w:rsidRDefault="00D80F11" w:rsidP="00D80F11">
      <w:pPr>
        <w:pBdr>
          <w:bottom w:val="single" w:sz="4" w:space="1" w:color="auto"/>
        </w:pBdr>
        <w:autoSpaceDE w:val="0"/>
        <w:autoSpaceDN w:val="0"/>
        <w:adjustRightInd w:val="0"/>
        <w:ind w:left="360"/>
        <w:jc w:val="center"/>
        <w:rPr>
          <w:rFonts w:ascii="Segoe UI" w:eastAsia="Calibri" w:hAnsi="Segoe UI" w:cs="Segoe UI"/>
          <w:b/>
          <w:color w:val="003399"/>
          <w:sz w:val="24"/>
          <w:lang w:val="en" w:eastAsia="en-US"/>
        </w:rPr>
      </w:pPr>
      <w:r w:rsidRPr="002F6964">
        <w:rPr>
          <w:rFonts w:ascii="Segoe UI" w:eastAsia="Calibri" w:hAnsi="Segoe UI" w:cs="Segoe UI"/>
          <w:b/>
          <w:color w:val="003399"/>
          <w:sz w:val="24"/>
          <w:lang w:eastAsia="en-US"/>
        </w:rPr>
        <w:t>Final provisions</w:t>
      </w:r>
    </w:p>
    <w:p w14:paraId="4DE02176" w14:textId="77777777" w:rsidR="00D80F11" w:rsidRPr="002F6964" w:rsidRDefault="00D80F11" w:rsidP="00D80F11">
      <w:pPr>
        <w:pStyle w:val="Default"/>
        <w:rPr>
          <w:rFonts w:ascii="Segoe UI" w:hAnsi="Segoe UI" w:cs="Segoe UI"/>
          <w:color w:val="003399"/>
        </w:rPr>
      </w:pPr>
    </w:p>
    <w:p w14:paraId="2A709DAF" w14:textId="03540429" w:rsidR="00D80F11" w:rsidRPr="002F6964" w:rsidRDefault="00D80F11" w:rsidP="00652C1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after="240"/>
        <w:ind w:left="360"/>
        <w:contextualSpacing w:val="0"/>
        <w:jc w:val="both"/>
        <w:rPr>
          <w:rFonts w:ascii="Segoe UI" w:hAnsi="Segoe UI" w:cs="Segoe UI"/>
          <w:color w:val="003399"/>
          <w:sz w:val="24"/>
          <w:lang w:val="en"/>
        </w:rPr>
      </w:pPr>
      <w:r w:rsidRPr="002F6964">
        <w:rPr>
          <w:rFonts w:ascii="Segoe UI" w:hAnsi="Segoe UI" w:cs="Segoe UI"/>
          <w:color w:val="003399"/>
          <w:sz w:val="24"/>
          <w:lang w:val="en"/>
        </w:rPr>
        <w:t xml:space="preserve">The </w:t>
      </w:r>
      <w:proofErr w:type="spellStart"/>
      <w:r w:rsidRPr="002F6964">
        <w:rPr>
          <w:rFonts w:ascii="Segoe UI" w:hAnsi="Segoe UI" w:cs="Segoe UI"/>
          <w:color w:val="003399"/>
          <w:sz w:val="24"/>
          <w:lang w:val="en"/>
        </w:rPr>
        <w:t>organisers</w:t>
      </w:r>
      <w:proofErr w:type="spellEnd"/>
      <w:r w:rsidRPr="002F6964">
        <w:rPr>
          <w:rFonts w:ascii="Segoe UI" w:hAnsi="Segoe UI" w:cs="Segoe UI"/>
          <w:color w:val="003399"/>
          <w:sz w:val="24"/>
          <w:lang w:val="en"/>
        </w:rPr>
        <w:t xml:space="preserve"> have the right to change the Rules of the </w:t>
      </w:r>
      <w:r w:rsidR="00244D44">
        <w:rPr>
          <w:rFonts w:ascii="Segoe UI" w:hAnsi="Segoe UI" w:cs="Segoe UI"/>
          <w:color w:val="003399"/>
          <w:sz w:val="24"/>
          <w:lang w:val="en"/>
        </w:rPr>
        <w:t>prize draw</w:t>
      </w:r>
      <w:r w:rsidR="00244D44" w:rsidRPr="002F6964">
        <w:rPr>
          <w:rFonts w:ascii="Segoe UI" w:hAnsi="Segoe UI" w:cs="Segoe UI"/>
          <w:color w:val="003399"/>
          <w:sz w:val="24"/>
          <w:lang w:val="en"/>
        </w:rPr>
        <w:t xml:space="preserve"> </w:t>
      </w:r>
      <w:r w:rsidRPr="002F6964">
        <w:rPr>
          <w:rFonts w:ascii="Segoe UI" w:hAnsi="Segoe UI" w:cs="Segoe UI"/>
          <w:color w:val="003399"/>
          <w:sz w:val="24"/>
          <w:lang w:val="en"/>
        </w:rPr>
        <w:t xml:space="preserve">at any time. The participants will be notified about the change of the Rules. </w:t>
      </w:r>
    </w:p>
    <w:p w14:paraId="65040CAA" w14:textId="77777777" w:rsidR="00FF77EF" w:rsidRPr="00C92002" w:rsidRDefault="00D80F11" w:rsidP="00652C1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0" w:after="240"/>
        <w:ind w:left="360"/>
        <w:contextualSpacing w:val="0"/>
        <w:rPr>
          <w:rFonts w:ascii="Segoe UI" w:hAnsi="Segoe UI" w:cs="Segoe UI"/>
          <w:color w:val="003399"/>
          <w:sz w:val="24"/>
          <w:lang w:val="en"/>
        </w:rPr>
      </w:pPr>
      <w:r w:rsidRPr="002F6964">
        <w:rPr>
          <w:rFonts w:ascii="Segoe UI" w:eastAsia="Calibri" w:hAnsi="Segoe UI" w:cs="Segoe UI"/>
          <w:color w:val="003399"/>
          <w:sz w:val="24"/>
          <w:lang w:val="en-US" w:eastAsia="en-US"/>
        </w:rPr>
        <w:t xml:space="preserve">In matters not covered by these Rules, the provisions of the Civil Code </w:t>
      </w:r>
      <w:r w:rsidRPr="00C92002">
        <w:rPr>
          <w:rFonts w:ascii="Segoe UI" w:eastAsia="Calibri" w:hAnsi="Segoe UI" w:cs="Segoe UI"/>
          <w:color w:val="003399"/>
          <w:sz w:val="24"/>
          <w:lang w:val="en-US" w:eastAsia="en-US"/>
        </w:rPr>
        <w:t>shall apply.</w:t>
      </w:r>
    </w:p>
    <w:p w14:paraId="2AE4CAD8" w14:textId="22B1DF4F" w:rsidR="006F2590" w:rsidRPr="00FF77EF" w:rsidRDefault="00D80F11" w:rsidP="00652C14">
      <w:pPr>
        <w:pStyle w:val="ListParagraph"/>
        <w:autoSpaceDE w:val="0"/>
        <w:autoSpaceDN w:val="0"/>
        <w:adjustRightInd w:val="0"/>
        <w:spacing w:before="0" w:after="240"/>
        <w:ind w:left="6480"/>
        <w:contextualSpacing w:val="0"/>
        <w:jc w:val="right"/>
        <w:rPr>
          <w:rFonts w:ascii="Segoe UI" w:hAnsi="Segoe UI" w:cs="Segoe UI"/>
          <w:color w:val="003399"/>
          <w:sz w:val="24"/>
          <w:lang w:val="en"/>
        </w:rPr>
      </w:pPr>
      <w:r w:rsidRPr="00C066D7">
        <w:rPr>
          <w:rFonts w:ascii="Segoe UI" w:hAnsi="Segoe UI" w:cs="Segoe UI"/>
          <w:color w:val="003399"/>
          <w:sz w:val="24"/>
        </w:rPr>
        <w:t xml:space="preserve">/Gdańsk, Poland, </w:t>
      </w:r>
      <w:r w:rsidR="002B764A" w:rsidRPr="00C066D7">
        <w:rPr>
          <w:rFonts w:ascii="Segoe UI" w:hAnsi="Segoe UI" w:cs="Segoe UI"/>
          <w:color w:val="003399"/>
          <w:sz w:val="24"/>
        </w:rPr>
        <w:t>2022-</w:t>
      </w:r>
      <w:r w:rsidR="008376FE" w:rsidRPr="00C066D7">
        <w:rPr>
          <w:rFonts w:ascii="Segoe UI" w:hAnsi="Segoe UI" w:cs="Segoe UI"/>
          <w:color w:val="003399"/>
          <w:sz w:val="24"/>
        </w:rPr>
        <w:t>03-30</w:t>
      </w:r>
      <w:r w:rsidRPr="00FF77EF">
        <w:rPr>
          <w:rFonts w:ascii="Segoe UI" w:hAnsi="Segoe UI" w:cs="Segoe UI"/>
          <w:color w:val="003399"/>
          <w:sz w:val="24"/>
        </w:rPr>
        <w:t>/</w:t>
      </w:r>
    </w:p>
    <w:sectPr w:rsidR="006F2590" w:rsidRPr="00FF77EF" w:rsidSect="00652C1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794" w:right="1008" w:bottom="720" w:left="1008" w:header="706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2675" w14:textId="77777777" w:rsidR="00650E23" w:rsidRDefault="00650E23" w:rsidP="008911DA">
      <w:pPr>
        <w:spacing w:before="0" w:after="0"/>
      </w:pPr>
      <w:r>
        <w:separator/>
      </w:r>
    </w:p>
  </w:endnote>
  <w:endnote w:type="continuationSeparator" w:id="0">
    <w:p w14:paraId="737E5AB5" w14:textId="77777777" w:rsidR="00650E23" w:rsidRDefault="00650E23" w:rsidP="008911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A80B" w14:textId="23D1DE7A" w:rsidR="008E76C2" w:rsidRPr="001F454B" w:rsidRDefault="008E76C2" w:rsidP="008E76C2">
    <w:pPr>
      <w:spacing w:line="360" w:lineRule="auto"/>
      <w:jc w:val="center"/>
      <w:rPr>
        <w:rFonts w:ascii="Segoe UI" w:hAnsi="Segoe UI" w:cs="Segoe UI"/>
        <w:noProof/>
        <w:sz w:val="15"/>
        <w:szCs w:val="15"/>
        <w:lang w:eastAsia="en-GB"/>
      </w:rPr>
    </w:pPr>
    <w:r w:rsidRPr="001F454B">
      <w:rPr>
        <w:rFonts w:ascii="Segoe UI" w:hAnsi="Segoe UI" w:cs="Segoe UI"/>
        <w:b/>
        <w:noProof/>
        <w:color w:val="003399"/>
        <w:spacing w:val="2"/>
        <w:sz w:val="16"/>
        <w:szCs w:val="16"/>
        <w:lang w:eastAsia="en-GB"/>
      </w:rPr>
      <w:t>Interreg South Baltic Programme 2014-2020</w:t>
    </w:r>
    <w:r w:rsidRPr="001F454B">
      <w:rPr>
        <w:rFonts w:ascii="Segoe UI" w:hAnsi="Segoe UI" w:cs="Segoe UI"/>
        <w:b/>
        <w:noProof/>
        <w:spacing w:val="2"/>
        <w:sz w:val="16"/>
        <w:szCs w:val="16"/>
        <w:lang w:eastAsia="en-GB"/>
      </w:rPr>
      <w:t xml:space="preserve"> </w:t>
    </w:r>
    <w:r w:rsidRPr="001F454B">
      <w:rPr>
        <w:rFonts w:ascii="Segoe UI" w:hAnsi="Segoe UI" w:cs="Segoe UI"/>
        <w:b/>
        <w:noProof/>
        <w:color w:val="80B82A"/>
        <w:spacing w:val="2"/>
        <w:sz w:val="16"/>
        <w:szCs w:val="16"/>
        <w:lang w:eastAsia="en-GB"/>
      </w:rPr>
      <w:t xml:space="preserve"> | </w:t>
    </w:r>
    <w:r w:rsidRPr="001F454B">
      <w:rPr>
        <w:rFonts w:ascii="Segoe UI" w:hAnsi="Segoe UI" w:cs="Segoe UI"/>
        <w:b/>
        <w:noProof/>
        <w:color w:val="003399"/>
        <w:spacing w:val="2"/>
        <w:sz w:val="16"/>
        <w:szCs w:val="16"/>
        <w:lang w:eastAsia="en-GB"/>
      </w:rPr>
      <w:t xml:space="preserve"> European Regional Development Fund</w:t>
    </w:r>
    <w:r w:rsidRPr="001F454B">
      <w:rPr>
        <w:rFonts w:ascii="Segoe UI" w:hAnsi="Segoe UI" w:cs="Segoe UI"/>
        <w:b/>
        <w:noProof/>
        <w:color w:val="80B82A"/>
        <w:spacing w:val="2"/>
        <w:sz w:val="16"/>
        <w:szCs w:val="16"/>
        <w:lang w:eastAsia="en-GB"/>
      </w:rPr>
      <w:t xml:space="preserve">  |</w:t>
    </w:r>
    <w:r w:rsidRPr="001F454B">
      <w:rPr>
        <w:rFonts w:ascii="Segoe UI" w:hAnsi="Segoe UI" w:cs="Segoe UI"/>
        <w:b/>
        <w:noProof/>
        <w:spacing w:val="2"/>
        <w:sz w:val="16"/>
        <w:szCs w:val="16"/>
        <w:lang w:eastAsia="en-GB"/>
      </w:rPr>
      <w:t xml:space="preserve">  </w:t>
    </w:r>
    <w:r w:rsidRPr="001F454B">
      <w:rPr>
        <w:rFonts w:ascii="Segoe UI" w:hAnsi="Segoe UI" w:cs="Segoe UI"/>
        <w:b/>
        <w:noProof/>
        <w:color w:val="003399"/>
        <w:spacing w:val="2"/>
        <w:sz w:val="16"/>
        <w:szCs w:val="16"/>
        <w:lang w:eastAsia="en-GB"/>
      </w:rPr>
      <w:t>www.southbaltic.eu</w:t>
    </w:r>
    <w:r w:rsidRPr="001F454B">
      <w:rPr>
        <w:rFonts w:ascii="Segoe UI" w:hAnsi="Segoe UI" w:cs="Segoe UI"/>
        <w:noProof/>
        <w:color w:val="003399"/>
        <w:spacing w:val="2"/>
        <w:sz w:val="16"/>
        <w:szCs w:val="16"/>
        <w:lang w:eastAsia="en-GB"/>
      </w:rPr>
      <w:t xml:space="preserve"> </w:t>
    </w:r>
    <w:r w:rsidRPr="00334B15">
      <w:rPr>
        <w:rFonts w:ascii="Segoe UI" w:hAnsi="Segoe UI" w:cs="Segoe UI"/>
        <w:noProof/>
        <w:sz w:val="16"/>
        <w:szCs w:val="16"/>
        <w:lang w:eastAsia="en-GB"/>
      </w:rPr>
      <w:br/>
    </w:r>
    <w:r w:rsidRPr="001F454B">
      <w:rPr>
        <w:rFonts w:ascii="Segoe UI" w:hAnsi="Segoe UI" w:cs="Segoe UI"/>
        <w:noProof/>
        <w:sz w:val="15"/>
        <w:szCs w:val="15"/>
        <w:lang w:eastAsia="en-GB"/>
      </w:rPr>
      <w:t xml:space="preserve">Joint Secretariat  </w:t>
    </w:r>
    <w:r w:rsidRPr="001F454B">
      <w:rPr>
        <w:rFonts w:ascii="Segoe UI" w:hAnsi="Segoe UI" w:cs="Segoe UI"/>
        <w:noProof/>
        <w:color w:val="80B82A"/>
        <w:sz w:val="15"/>
        <w:szCs w:val="15"/>
        <w:lang w:eastAsia="en-GB"/>
      </w:rPr>
      <w:t>|</w:t>
    </w:r>
    <w:r w:rsidRPr="001F454B">
      <w:rPr>
        <w:rFonts w:ascii="Segoe UI" w:hAnsi="Segoe UI" w:cs="Segoe UI"/>
        <w:noProof/>
        <w:sz w:val="15"/>
        <w:szCs w:val="15"/>
        <w:lang w:eastAsia="en-GB"/>
      </w:rPr>
      <w:t xml:space="preserve">  </w:t>
    </w:r>
    <w:r w:rsidRPr="001F454B">
      <w:rPr>
        <w:rFonts w:ascii="Segoe UI" w:hAnsi="Segoe UI" w:cs="Segoe UI"/>
        <w:noProof/>
        <w:sz w:val="15"/>
        <w:szCs w:val="15"/>
        <w:lang w:val="en-GB" w:eastAsia="en-GB"/>
      </w:rPr>
      <w:t>Al. Grunwaldzka 1</w:t>
    </w:r>
    <w:r>
      <w:rPr>
        <w:rFonts w:ascii="Segoe UI" w:hAnsi="Segoe UI" w:cs="Segoe UI"/>
        <w:noProof/>
        <w:sz w:val="15"/>
        <w:szCs w:val="15"/>
        <w:lang w:val="en-GB" w:eastAsia="en-GB"/>
      </w:rPr>
      <w:t>86</w:t>
    </w:r>
    <w:r w:rsidRPr="001F454B">
      <w:rPr>
        <w:rFonts w:ascii="Segoe UI" w:hAnsi="Segoe UI" w:cs="Segoe UI"/>
        <w:noProof/>
        <w:sz w:val="15"/>
        <w:szCs w:val="15"/>
        <w:lang w:val="en-GB" w:eastAsia="en-GB"/>
      </w:rPr>
      <w:t xml:space="preserve"> </w:t>
    </w:r>
    <w:r w:rsidRPr="001F454B">
      <w:rPr>
        <w:rFonts w:ascii="Segoe UI" w:hAnsi="Segoe UI" w:cs="Segoe UI"/>
        <w:noProof/>
        <w:color w:val="80B82A"/>
        <w:sz w:val="15"/>
        <w:szCs w:val="15"/>
        <w:lang w:val="en-GB" w:eastAsia="en-GB"/>
      </w:rPr>
      <w:t xml:space="preserve"> |</w:t>
    </w:r>
    <w:r w:rsidRPr="001F454B">
      <w:rPr>
        <w:rFonts w:ascii="Segoe UI" w:hAnsi="Segoe UI" w:cs="Segoe UI"/>
        <w:noProof/>
        <w:sz w:val="15"/>
        <w:szCs w:val="15"/>
        <w:lang w:val="en-GB" w:eastAsia="en-GB"/>
      </w:rPr>
      <w:t xml:space="preserve"> 80-266 Gdańsk, Poland</w:t>
    </w:r>
    <w:r w:rsidRPr="001F454B">
      <w:rPr>
        <w:rFonts w:ascii="Segoe UI" w:hAnsi="Segoe UI" w:cs="Segoe UI"/>
        <w:noProof/>
        <w:color w:val="000000"/>
        <w:sz w:val="15"/>
        <w:szCs w:val="15"/>
        <w:lang w:val="en-GB" w:eastAsia="en-GB"/>
      </w:rPr>
      <w:t xml:space="preserve"> </w:t>
    </w:r>
    <w:r w:rsidRPr="001F454B">
      <w:rPr>
        <w:rFonts w:ascii="Segoe UI" w:hAnsi="Segoe UI" w:cs="Segoe UI"/>
        <w:noProof/>
        <w:color w:val="80B82A"/>
        <w:sz w:val="15"/>
        <w:szCs w:val="15"/>
        <w:lang w:val="en-GB" w:eastAsia="en-GB"/>
      </w:rPr>
      <w:t xml:space="preserve"> | </w:t>
    </w:r>
    <w:r w:rsidRPr="001F454B">
      <w:rPr>
        <w:rFonts w:ascii="Segoe UI" w:hAnsi="Segoe UI" w:cs="Segoe UI"/>
        <w:noProof/>
        <w:sz w:val="15"/>
        <w:szCs w:val="15"/>
        <w:lang w:val="en-GB" w:eastAsia="en-GB"/>
      </w:rPr>
      <w:t xml:space="preserve"> Tel: +48 58 746 38 55 </w:t>
    </w:r>
    <w:r w:rsidRPr="001F454B">
      <w:rPr>
        <w:rFonts w:ascii="Segoe UI" w:hAnsi="Segoe UI" w:cs="Segoe UI"/>
        <w:noProof/>
        <w:color w:val="000000"/>
        <w:sz w:val="15"/>
        <w:szCs w:val="15"/>
        <w:lang w:val="en-GB" w:eastAsia="en-GB"/>
      </w:rPr>
      <w:t xml:space="preserve"> </w:t>
    </w:r>
    <w:r w:rsidRPr="001F454B">
      <w:rPr>
        <w:rFonts w:ascii="Segoe UI" w:hAnsi="Segoe UI" w:cs="Segoe UI"/>
        <w:noProof/>
        <w:color w:val="80B82A"/>
        <w:sz w:val="15"/>
        <w:szCs w:val="15"/>
        <w:lang w:val="en-GB" w:eastAsia="en-GB"/>
      </w:rPr>
      <w:t xml:space="preserve">| </w:t>
    </w:r>
    <w:r w:rsidRPr="001F454B">
      <w:rPr>
        <w:rFonts w:ascii="Segoe UI" w:hAnsi="Segoe UI" w:cs="Segoe UI"/>
        <w:noProof/>
        <w:sz w:val="15"/>
        <w:szCs w:val="15"/>
        <w:lang w:val="en-GB" w:eastAsia="en-GB"/>
      </w:rPr>
      <w:t xml:space="preserve"> Email: southbaltic@southbaltic.eu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BD9E" w14:textId="77777777" w:rsidR="008E76C2" w:rsidRDefault="008E76C2" w:rsidP="00DF1362">
    <w:pPr>
      <w:pStyle w:val="Footer"/>
      <w:tabs>
        <w:tab w:val="clear" w:pos="4513"/>
        <w:tab w:val="clear" w:pos="9026"/>
        <w:tab w:val="left" w:pos="67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052B" w14:textId="77777777" w:rsidR="00650E23" w:rsidRDefault="00650E23" w:rsidP="008911DA">
      <w:pPr>
        <w:spacing w:before="0" w:after="0"/>
      </w:pPr>
      <w:r>
        <w:separator/>
      </w:r>
    </w:p>
  </w:footnote>
  <w:footnote w:type="continuationSeparator" w:id="0">
    <w:p w14:paraId="6C998231" w14:textId="77777777" w:rsidR="00650E23" w:rsidRDefault="00650E23" w:rsidP="008911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EF47" w14:textId="77777777" w:rsidR="008E76C2" w:rsidRDefault="008E76C2">
    <w:pPr>
      <w:pStyle w:val="Header"/>
    </w:pPr>
  </w:p>
  <w:p w14:paraId="27F23C1A" w14:textId="77777777" w:rsidR="008E76C2" w:rsidRDefault="008E76C2">
    <w:pPr>
      <w:pStyle w:val="Header"/>
    </w:pPr>
  </w:p>
  <w:p w14:paraId="12F88BF6" w14:textId="77777777" w:rsidR="008E76C2" w:rsidRDefault="008E76C2">
    <w:pPr>
      <w:pStyle w:val="Header"/>
    </w:pPr>
  </w:p>
  <w:bookmarkStart w:id="0" w:name="_Toc290960279"/>
  <w:p w14:paraId="641E2007" w14:textId="77777777" w:rsidR="008E76C2" w:rsidRPr="00656B3B" w:rsidRDefault="008E76C2" w:rsidP="00656B3B">
    <w:pPr>
      <w:ind w:left="-851"/>
      <w:rPr>
        <w:color w:val="808080"/>
        <w:lang w:val="en-GB"/>
      </w:rPr>
    </w:pPr>
    <w:r>
      <w:rPr>
        <w:noProof/>
        <w:color w:val="808080"/>
        <w:lang w:val="pl-PL"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3725E0E2" wp14:editId="43312281">
              <wp:simplePos x="0" y="0"/>
              <wp:positionH relativeFrom="page">
                <wp:posOffset>-734695</wp:posOffset>
              </wp:positionH>
              <wp:positionV relativeFrom="page">
                <wp:posOffset>1318260</wp:posOffset>
              </wp:positionV>
              <wp:extent cx="7938770" cy="457200"/>
              <wp:effectExtent l="0" t="0" r="0" b="0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87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55A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CF3EB" w14:textId="317B58E6" w:rsidR="008E76C2" w:rsidRPr="00CE422B" w:rsidRDefault="008E76C2" w:rsidP="00CE422B">
                          <w:pPr>
                            <w:jc w:val="right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| </w:t>
                          </w:r>
                          <w:r w:rsidRPr="0088577A">
                            <w:rPr>
                              <w:lang w:val="en-GB"/>
                            </w:rPr>
                            <w:fldChar w:fldCharType="begin"/>
                          </w:r>
                          <w:r w:rsidRPr="0088577A">
                            <w:rPr>
                              <w:lang w:val="en-GB"/>
                            </w:rPr>
                            <w:instrText xml:space="preserve"> PAGE   \* MERGEFORMAT </w:instrText>
                          </w:r>
                          <w:r w:rsidRPr="0088577A">
                            <w:rPr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en-GB"/>
                            </w:rPr>
                            <w:t>2</w:t>
                          </w:r>
                          <w:r w:rsidRPr="0088577A">
                            <w:rPr>
                              <w:lang w:val="en-GB"/>
                            </w:rPr>
                            <w:fldChar w:fldCharType="end"/>
                          </w:r>
                          <w:r w:rsidRPr="00CE422B">
                            <w:rPr>
                              <w:lang w:val="en-GB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105000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type w14:anchorId="3725E0E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-57.85pt;margin-top:103.8pt;width:625.1pt;height:36pt;z-index:25166182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" o:allowincell="f" filled="f" fillcolor="#0055a5" stroked="f" strokecolor="#31849b">
              <v:textbox>
                <w:txbxContent>
                  <w:p w14:paraId="460CF3EB" w14:textId="317B58E6" w:rsidR="008E76C2" w:rsidRPr="00CE422B" w:rsidRDefault="008E76C2" w:rsidP="00CE422B">
                    <w:pPr>
                      <w:jc w:val="right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| </w:t>
                    </w:r>
                    <w:r w:rsidRPr="0088577A">
                      <w:rPr>
                        <w:lang w:val="en-GB"/>
                      </w:rPr>
                      <w:fldChar w:fldCharType="begin"/>
                    </w:r>
                    <w:r w:rsidRPr="0088577A">
                      <w:rPr>
                        <w:lang w:val="en-GB"/>
                      </w:rPr>
                      <w:instrText xml:space="preserve"> PAGE   \* MERGEFORMAT </w:instrText>
                    </w:r>
                    <w:r w:rsidRPr="0088577A">
                      <w:rPr>
                        <w:lang w:val="en-GB"/>
                      </w:rPr>
                      <w:fldChar w:fldCharType="separate"/>
                    </w:r>
                    <w:r>
                      <w:rPr>
                        <w:noProof/>
                        <w:lang w:val="en-GB"/>
                      </w:rPr>
                      <w:t>2</w:t>
                    </w:r>
                    <w:r w:rsidRPr="0088577A">
                      <w:rPr>
                        <w:lang w:val="en-GB"/>
                      </w:rPr>
                      <w:fldChar w:fldCharType="end"/>
                    </w:r>
                    <w:r w:rsidRPr="00CE422B">
                      <w:rPr>
                        <w:lang w:val="en-GB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294967292" distB="4294967292" distL="114300" distR="114300" simplePos="0" relativeHeight="251660800" behindDoc="0" locked="0" layoutInCell="0" allowOverlap="1" wp14:anchorId="4F0597FD" wp14:editId="24A498AF">
              <wp:simplePos x="0" y="0"/>
              <wp:positionH relativeFrom="page">
                <wp:posOffset>592455</wp:posOffset>
              </wp:positionH>
              <wp:positionV relativeFrom="page">
                <wp:posOffset>1395729</wp:posOffset>
              </wp:positionV>
              <wp:extent cx="6506845" cy="0"/>
              <wp:effectExtent l="0" t="0" r="27305" b="19050"/>
              <wp:wrapNone/>
              <wp:docPr id="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68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0B82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type w14:anchorId="17A789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46.65pt;margin-top:109.9pt;width:512.35pt;height:0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" o:allowincell="f" strokecolor="#80b82a">
              <w10:wrap anchorx="page" anchory="page"/>
            </v:shape>
          </w:pict>
        </mc:Fallback>
      </mc:AlternateContent>
    </w:r>
    <w:r w:rsidRPr="00656B3B">
      <w:rPr>
        <w:color w:val="808080"/>
        <w:lang w:val="en-GB"/>
      </w:rPr>
      <w:t xml:space="preserve"> </w:t>
    </w:r>
    <w:bookmarkEnd w:id="0"/>
    <w:r>
      <w:rPr>
        <w:noProof/>
        <w:color w:val="808080"/>
        <w:lang w:val="pl-PL" w:eastAsia="pl-PL"/>
      </w:rPr>
      <w:drawing>
        <wp:anchor distT="0" distB="0" distL="114300" distR="114300" simplePos="0" relativeHeight="251654656" behindDoc="0" locked="0" layoutInCell="1" allowOverlap="1" wp14:anchorId="598227E5" wp14:editId="7141707A">
          <wp:simplePos x="0" y="0"/>
          <wp:positionH relativeFrom="column">
            <wp:posOffset>4043045</wp:posOffset>
          </wp:positionH>
          <wp:positionV relativeFrom="paragraph">
            <wp:posOffset>-660400</wp:posOffset>
          </wp:positionV>
          <wp:extent cx="2294890" cy="850900"/>
          <wp:effectExtent l="19050" t="0" r="0" b="0"/>
          <wp:wrapThrough wrapText="bothSides">
            <wp:wrapPolygon edited="0">
              <wp:start x="-179" y="0"/>
              <wp:lineTo x="-179" y="21278"/>
              <wp:lineTo x="21516" y="21278"/>
              <wp:lineTo x="21516" y="0"/>
              <wp:lineTo x="-179" y="0"/>
            </wp:wrapPolygon>
          </wp:wrapThrough>
          <wp:docPr id="53" name="Picture 53" descr="S:\Information and promotion\000 Measures 2015\Design for the future programme\Logo and EU emblem - clear space_SC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formation and promotion\000 Measures 2015\Design for the future programme\Logo and EU emblem - clear space_SCRE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89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CDDA" w14:textId="77777777" w:rsidR="008E76C2" w:rsidRDefault="008E76C2">
    <w:pPr>
      <w:pStyle w:val="Header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7684F4EC" wp14:editId="65B504A2">
              <wp:simplePos x="0" y="0"/>
              <wp:positionH relativeFrom="page">
                <wp:posOffset>-746125</wp:posOffset>
              </wp:positionH>
              <wp:positionV relativeFrom="page">
                <wp:posOffset>1189990</wp:posOffset>
              </wp:positionV>
              <wp:extent cx="7938770" cy="4572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87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55A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FE04F" w14:textId="69925C1C" w:rsidR="008E76C2" w:rsidRPr="00CE422B" w:rsidRDefault="008E76C2" w:rsidP="00DF1362">
                          <w:pPr>
                            <w:jc w:val="right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| </w:t>
                          </w:r>
                          <w:r w:rsidRPr="00DF1362">
                            <w:rPr>
                              <w:lang w:val="en-GB"/>
                            </w:rPr>
                            <w:fldChar w:fldCharType="begin"/>
                          </w:r>
                          <w:r w:rsidRPr="00DF1362">
                            <w:rPr>
                              <w:lang w:val="en-GB"/>
                            </w:rPr>
                            <w:instrText xml:space="preserve"> PAGE   \* MERGEFORMAT </w:instrText>
                          </w:r>
                          <w:r w:rsidRPr="00DF1362">
                            <w:rPr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en-GB"/>
                            </w:rPr>
                            <w:t>1</w:t>
                          </w:r>
                          <w:r w:rsidRPr="00DF1362">
                            <w:rPr>
                              <w:lang w:val="en-GB"/>
                            </w:rPr>
                            <w:fldChar w:fldCharType="end"/>
                          </w:r>
                          <w:r w:rsidRPr="00CE422B">
                            <w:rPr>
                              <w:lang w:val="en-GB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105000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type w14:anchorId="7684F4E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58.75pt;margin-top:93.7pt;width:625.1pt;height:36pt;z-index:25166387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" o:allowincell="f" filled="f" fillcolor="#0055a5" stroked="f" strokecolor="#31849b">
              <v:textbox>
                <w:txbxContent>
                  <w:p w14:paraId="7D7FE04F" w14:textId="69925C1C" w:rsidR="008E76C2" w:rsidRPr="00CE422B" w:rsidRDefault="008E76C2" w:rsidP="00DF1362">
                    <w:pPr>
                      <w:jc w:val="right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| </w:t>
                    </w:r>
                    <w:r w:rsidRPr="00DF1362">
                      <w:rPr>
                        <w:lang w:val="en-GB"/>
                      </w:rPr>
                      <w:fldChar w:fldCharType="begin"/>
                    </w:r>
                    <w:r w:rsidRPr="00DF1362">
                      <w:rPr>
                        <w:lang w:val="en-GB"/>
                      </w:rPr>
                      <w:instrText xml:space="preserve"> PAGE   \* MERGEFORMAT </w:instrText>
                    </w:r>
                    <w:r w:rsidRPr="00DF1362">
                      <w:rPr>
                        <w:lang w:val="en-GB"/>
                      </w:rPr>
                      <w:fldChar w:fldCharType="separate"/>
                    </w:r>
                    <w:r>
                      <w:rPr>
                        <w:noProof/>
                        <w:lang w:val="en-GB"/>
                      </w:rPr>
                      <w:t>1</w:t>
                    </w:r>
                    <w:r w:rsidRPr="00DF1362">
                      <w:rPr>
                        <w:lang w:val="en-GB"/>
                      </w:rPr>
                      <w:fldChar w:fldCharType="end"/>
                    </w:r>
                    <w:r w:rsidRPr="00CE422B">
                      <w:rPr>
                        <w:lang w:val="en-GB"/>
                      </w:rP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294967292" distB="4294967292" distL="114300" distR="114300" simplePos="0" relativeHeight="251659776" behindDoc="0" locked="0" layoutInCell="0" allowOverlap="1" wp14:anchorId="6C7FA147" wp14:editId="775B063E">
              <wp:simplePos x="0" y="0"/>
              <wp:positionH relativeFrom="page">
                <wp:posOffset>440055</wp:posOffset>
              </wp:positionH>
              <wp:positionV relativeFrom="page">
                <wp:posOffset>1243329</wp:posOffset>
              </wp:positionV>
              <wp:extent cx="6650990" cy="0"/>
              <wp:effectExtent l="0" t="0" r="16510" b="1905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09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0B82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shapetype w14:anchorId="036725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34.65pt;margin-top:97.9pt;width:523.7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" o:allowincell="f" strokecolor="#80b82a"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5680" behindDoc="0" locked="0" layoutInCell="1" allowOverlap="1" wp14:anchorId="7A0B76A0" wp14:editId="24D2CCF1">
          <wp:simplePos x="0" y="0"/>
          <wp:positionH relativeFrom="column">
            <wp:posOffset>4057015</wp:posOffset>
          </wp:positionH>
          <wp:positionV relativeFrom="paragraph">
            <wp:posOffset>-200025</wp:posOffset>
          </wp:positionV>
          <wp:extent cx="2292985" cy="854075"/>
          <wp:effectExtent l="19050" t="0" r="0" b="0"/>
          <wp:wrapThrough wrapText="bothSides">
            <wp:wrapPolygon edited="0">
              <wp:start x="-179" y="0"/>
              <wp:lineTo x="-179" y="21199"/>
              <wp:lineTo x="21534" y="21199"/>
              <wp:lineTo x="21534" y="0"/>
              <wp:lineTo x="-179" y="0"/>
            </wp:wrapPolygon>
          </wp:wrapThrough>
          <wp:docPr id="54" name="Picture 1" descr="S:\Information and promotion\000 Measures 2015\Design for the future programme\Logo and EU emblem - clear space_SC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formation and promotion\000 Measures 2015\Design for the future programme\Logo and EU emblem - clear space_SCRE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F16FB3C"/>
    <w:lvl w:ilvl="0">
      <w:start w:val="1"/>
      <w:numFmt w:val="none"/>
      <w:pStyle w:val="Heading1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1" w15:restartNumberingAfterBreak="0">
    <w:nsid w:val="05C6249B"/>
    <w:multiLevelType w:val="hybridMultilevel"/>
    <w:tmpl w:val="F36ABC76"/>
    <w:lvl w:ilvl="0" w:tplc="AC6058B0">
      <w:start w:val="4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61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2D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80F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6D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4A9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01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C73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097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6518D"/>
    <w:multiLevelType w:val="hybridMultilevel"/>
    <w:tmpl w:val="E1A4FD68"/>
    <w:lvl w:ilvl="0" w:tplc="1214D2BA">
      <w:start w:val="1"/>
      <w:numFmt w:val="lowerLetter"/>
      <w:pStyle w:val="Bulletsabc"/>
      <w:lvlText w:val="%1)"/>
      <w:lvlJc w:val="left"/>
      <w:pPr>
        <w:ind w:left="720" w:hanging="360"/>
      </w:pPr>
      <w:rPr>
        <w:rFonts w:hint="default"/>
      </w:rPr>
    </w:lvl>
    <w:lvl w:ilvl="1" w:tplc="DB1A126E">
      <w:start w:val="5"/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25E"/>
    <w:multiLevelType w:val="hybridMultilevel"/>
    <w:tmpl w:val="4CA84F90"/>
    <w:lvl w:ilvl="0" w:tplc="10C84D42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92BE4"/>
    <w:multiLevelType w:val="hybridMultilevel"/>
    <w:tmpl w:val="BA888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1679"/>
    <w:multiLevelType w:val="hybridMultilevel"/>
    <w:tmpl w:val="7D70C0E4"/>
    <w:lvl w:ilvl="0" w:tplc="6B90EA42">
      <w:start w:val="4"/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A03C8"/>
    <w:multiLevelType w:val="hybridMultilevel"/>
    <w:tmpl w:val="86FE2B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9A1932"/>
    <w:multiLevelType w:val="hybridMultilevel"/>
    <w:tmpl w:val="66F2BEDE"/>
    <w:lvl w:ilvl="0" w:tplc="ED66E21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2533F"/>
    <w:multiLevelType w:val="hybridMultilevel"/>
    <w:tmpl w:val="F7D2FE30"/>
    <w:lvl w:ilvl="0" w:tplc="A3D837E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72268"/>
    <w:multiLevelType w:val="hybridMultilevel"/>
    <w:tmpl w:val="997CB608"/>
    <w:lvl w:ilvl="0" w:tplc="4BB4ACE4">
      <w:start w:val="1"/>
      <w:numFmt w:val="bullet"/>
      <w:lvlText w:val=""/>
      <w:lvlJc w:val="left"/>
      <w:pPr>
        <w:ind w:left="678" w:hanging="360"/>
      </w:pPr>
      <w:rPr>
        <w:rFonts w:ascii="Wingdings" w:hAnsi="Wingdings" w:hint="default"/>
        <w:color w:val="80B82A"/>
        <w:spacing w:val="0"/>
        <w:w w:val="100"/>
        <w:position w:val="-6"/>
        <w:sz w:val="32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0" w15:restartNumberingAfterBreak="0">
    <w:nsid w:val="3C485DE2"/>
    <w:multiLevelType w:val="hybridMultilevel"/>
    <w:tmpl w:val="59403EAE"/>
    <w:lvl w:ilvl="0" w:tplc="F2424E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color w:val="auto"/>
        <w:spacing w:val="0"/>
        <w:w w:val="100"/>
        <w:position w:val="-6"/>
        <w:sz w:val="24"/>
      </w:rPr>
    </w:lvl>
    <w:lvl w:ilvl="1" w:tplc="E2E654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4B98"/>
    <w:multiLevelType w:val="hybridMultilevel"/>
    <w:tmpl w:val="FCF4B520"/>
    <w:lvl w:ilvl="0" w:tplc="4BB4ACE4">
      <w:start w:val="1"/>
      <w:numFmt w:val="bullet"/>
      <w:lvlText w:val=""/>
      <w:lvlJc w:val="left"/>
      <w:pPr>
        <w:ind w:left="678" w:hanging="360"/>
      </w:pPr>
      <w:rPr>
        <w:rFonts w:ascii="Wingdings" w:hAnsi="Wingdings" w:hint="default"/>
        <w:color w:val="80B82A"/>
        <w:spacing w:val="0"/>
        <w:w w:val="100"/>
        <w:position w:val="-6"/>
        <w:sz w:val="32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 w15:restartNumberingAfterBreak="0">
    <w:nsid w:val="3FAA147E"/>
    <w:multiLevelType w:val="hybridMultilevel"/>
    <w:tmpl w:val="9A78528C"/>
    <w:lvl w:ilvl="0" w:tplc="FA9031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40FA"/>
    <w:multiLevelType w:val="hybridMultilevel"/>
    <w:tmpl w:val="B00C6B12"/>
    <w:lvl w:ilvl="0" w:tplc="B62426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B1EC8"/>
    <w:multiLevelType w:val="hybridMultilevel"/>
    <w:tmpl w:val="7D1898DC"/>
    <w:lvl w:ilvl="0" w:tplc="336CFFC2">
      <w:start w:val="1"/>
      <w:numFmt w:val="decimal"/>
      <w:pStyle w:val="Heading2"/>
      <w:lvlText w:val="%1."/>
      <w:lvlJc w:val="left"/>
      <w:pPr>
        <w:ind w:left="786" w:hanging="360"/>
      </w:pPr>
      <w:rPr>
        <w:rFonts w:hint="default"/>
        <w:color w:val="0055A5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3F1420"/>
    <w:multiLevelType w:val="hybridMultilevel"/>
    <w:tmpl w:val="AD065B76"/>
    <w:lvl w:ilvl="0" w:tplc="E91EA3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73F3A"/>
    <w:multiLevelType w:val="hybridMultilevel"/>
    <w:tmpl w:val="A7FAD100"/>
    <w:lvl w:ilvl="0" w:tplc="6F766B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04F7D"/>
    <w:multiLevelType w:val="hybridMultilevel"/>
    <w:tmpl w:val="DF44D846"/>
    <w:lvl w:ilvl="0" w:tplc="39DAE9EE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5040ED"/>
    <w:multiLevelType w:val="hybridMultilevel"/>
    <w:tmpl w:val="98B024C2"/>
    <w:lvl w:ilvl="0" w:tplc="5A0CF95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355CF"/>
    <w:multiLevelType w:val="hybridMultilevel"/>
    <w:tmpl w:val="7150ADD2"/>
    <w:lvl w:ilvl="0" w:tplc="C610EA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515A4"/>
    <w:multiLevelType w:val="hybridMultilevel"/>
    <w:tmpl w:val="DE3C5398"/>
    <w:lvl w:ilvl="0" w:tplc="4BB4ACE4">
      <w:start w:val="1"/>
      <w:numFmt w:val="bullet"/>
      <w:lvlText w:val=""/>
      <w:lvlJc w:val="left"/>
      <w:pPr>
        <w:ind w:left="678" w:hanging="360"/>
      </w:pPr>
      <w:rPr>
        <w:rFonts w:ascii="Wingdings" w:hAnsi="Wingdings" w:hint="default"/>
        <w:color w:val="80B82A"/>
        <w:spacing w:val="0"/>
        <w:w w:val="100"/>
        <w:position w:val="-6"/>
        <w:sz w:val="32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 w15:restartNumberingAfterBreak="0">
    <w:nsid w:val="74D97281"/>
    <w:multiLevelType w:val="hybridMultilevel"/>
    <w:tmpl w:val="111A5C8E"/>
    <w:lvl w:ilvl="0" w:tplc="106C7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20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88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81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EE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4C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80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25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02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FE0D9E"/>
    <w:multiLevelType w:val="hybridMultilevel"/>
    <w:tmpl w:val="0546960E"/>
    <w:lvl w:ilvl="0" w:tplc="0F92A5D8">
      <w:start w:val="1"/>
      <w:numFmt w:val="decimal"/>
      <w:lvlText w:val="%1."/>
      <w:lvlJc w:val="left"/>
      <w:pPr>
        <w:ind w:left="720" w:hanging="360"/>
      </w:pPr>
    </w:lvl>
    <w:lvl w:ilvl="1" w:tplc="E2B277EA"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0055A5"/>
      </w:rPr>
    </w:lvl>
    <w:lvl w:ilvl="2" w:tplc="4BB4ACE4">
      <w:start w:val="1"/>
      <w:numFmt w:val="bullet"/>
      <w:lvlText w:val=""/>
      <w:lvlJc w:val="left"/>
      <w:pPr>
        <w:ind w:left="2385" w:hanging="405"/>
      </w:pPr>
      <w:rPr>
        <w:rFonts w:ascii="Wingdings" w:hAnsi="Wingdings" w:hint="default"/>
        <w:b/>
        <w:color w:val="80B82A"/>
        <w:spacing w:val="0"/>
        <w:w w:val="100"/>
        <w:position w:val="-6"/>
        <w:sz w:val="3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4647D"/>
    <w:multiLevelType w:val="hybridMultilevel"/>
    <w:tmpl w:val="51D24036"/>
    <w:lvl w:ilvl="0" w:tplc="E620036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color w:val="auto"/>
        <w:spacing w:val="0"/>
        <w:w w:val="100"/>
        <w:position w:val="-6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B5CB3"/>
    <w:multiLevelType w:val="hybridMultilevel"/>
    <w:tmpl w:val="728A922E"/>
    <w:lvl w:ilvl="0" w:tplc="0F92A5D8">
      <w:start w:val="1"/>
      <w:numFmt w:val="decimal"/>
      <w:lvlText w:val="%1."/>
      <w:lvlJc w:val="left"/>
      <w:pPr>
        <w:ind w:left="720" w:hanging="360"/>
      </w:pPr>
    </w:lvl>
    <w:lvl w:ilvl="1" w:tplc="E2B277EA"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0055A5"/>
      </w:rPr>
    </w:lvl>
    <w:lvl w:ilvl="2" w:tplc="4BB4ACE4">
      <w:start w:val="1"/>
      <w:numFmt w:val="bullet"/>
      <w:lvlText w:val=""/>
      <w:lvlJc w:val="left"/>
      <w:pPr>
        <w:ind w:left="2385" w:hanging="405"/>
      </w:pPr>
      <w:rPr>
        <w:rFonts w:ascii="Wingdings" w:hAnsi="Wingdings" w:hint="default"/>
        <w:b/>
        <w:color w:val="80B82A"/>
        <w:spacing w:val="0"/>
        <w:w w:val="100"/>
        <w:position w:val="-6"/>
        <w:sz w:val="3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85916"/>
    <w:multiLevelType w:val="hybridMultilevel"/>
    <w:tmpl w:val="8788CBC6"/>
    <w:lvl w:ilvl="0" w:tplc="CB24A40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4"/>
  </w:num>
  <w:num w:numId="5">
    <w:abstractNumId w:val="20"/>
  </w:num>
  <w:num w:numId="6">
    <w:abstractNumId w:val="11"/>
  </w:num>
  <w:num w:numId="7">
    <w:abstractNumId w:val="9"/>
  </w:num>
  <w:num w:numId="8">
    <w:abstractNumId w:val="3"/>
  </w:num>
  <w:num w:numId="9">
    <w:abstractNumId w:val="22"/>
  </w:num>
  <w:num w:numId="10">
    <w:abstractNumId w:val="5"/>
  </w:num>
  <w:num w:numId="11">
    <w:abstractNumId w:val="13"/>
  </w:num>
  <w:num w:numId="12">
    <w:abstractNumId w:val="21"/>
  </w:num>
  <w:num w:numId="13">
    <w:abstractNumId w:val="7"/>
  </w:num>
  <w:num w:numId="14">
    <w:abstractNumId w:val="15"/>
  </w:num>
  <w:num w:numId="15">
    <w:abstractNumId w:val="12"/>
  </w:num>
  <w:num w:numId="16">
    <w:abstractNumId w:val="8"/>
  </w:num>
  <w:num w:numId="17">
    <w:abstractNumId w:val="25"/>
  </w:num>
  <w:num w:numId="18">
    <w:abstractNumId w:val="1"/>
  </w:num>
  <w:num w:numId="19">
    <w:abstractNumId w:val="18"/>
  </w:num>
  <w:num w:numId="20">
    <w:abstractNumId w:val="4"/>
  </w:num>
  <w:num w:numId="21">
    <w:abstractNumId w:val="19"/>
  </w:num>
  <w:num w:numId="22">
    <w:abstractNumId w:val="23"/>
  </w:num>
  <w:num w:numId="23">
    <w:abstractNumId w:val="10"/>
  </w:num>
  <w:num w:numId="24">
    <w:abstractNumId w:val="6"/>
  </w:num>
  <w:num w:numId="25">
    <w:abstractNumId w:val="16"/>
  </w:num>
  <w:num w:numId="26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0"/>
  <w:characterSpacingControl w:val="doNotCompress"/>
  <w:hdrShapeDefaults>
    <o:shapedefaults v:ext="edit" spidmax="2050" style="mso-position-horizontal:center;mso-position-horizontal-relative:page;mso-position-vertical:top;mso-position-vertical-relative:top-margin-area;mso-width-percent:1050;mso-height-percent:900;mso-height-relative:top-margin-area" o:allowincell="f" fillcolor="#0055a5" strokecolor="none [2408]">
      <v:fill color="#0055a5"/>
      <v:stroke color="none [2408]"/>
      <o:colormru v:ext="edit" colors="#0055a5,#80b82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DA"/>
    <w:rsid w:val="00002F63"/>
    <w:rsid w:val="00006C3E"/>
    <w:rsid w:val="00021EDC"/>
    <w:rsid w:val="000230BE"/>
    <w:rsid w:val="00024258"/>
    <w:rsid w:val="00025848"/>
    <w:rsid w:val="0003034F"/>
    <w:rsid w:val="000369CF"/>
    <w:rsid w:val="00036D76"/>
    <w:rsid w:val="00041A98"/>
    <w:rsid w:val="0004262C"/>
    <w:rsid w:val="00043BDC"/>
    <w:rsid w:val="000443F3"/>
    <w:rsid w:val="00051CD6"/>
    <w:rsid w:val="00060192"/>
    <w:rsid w:val="00062C60"/>
    <w:rsid w:val="00066D6C"/>
    <w:rsid w:val="00070673"/>
    <w:rsid w:val="00071348"/>
    <w:rsid w:val="00080ACC"/>
    <w:rsid w:val="00081E83"/>
    <w:rsid w:val="00084316"/>
    <w:rsid w:val="0008689A"/>
    <w:rsid w:val="00086FCA"/>
    <w:rsid w:val="0009011E"/>
    <w:rsid w:val="00093E93"/>
    <w:rsid w:val="00094630"/>
    <w:rsid w:val="000A0D80"/>
    <w:rsid w:val="000A6F75"/>
    <w:rsid w:val="000B13E5"/>
    <w:rsid w:val="000B4330"/>
    <w:rsid w:val="000B5752"/>
    <w:rsid w:val="000C081D"/>
    <w:rsid w:val="000C2227"/>
    <w:rsid w:val="000C2E74"/>
    <w:rsid w:val="000C4853"/>
    <w:rsid w:val="000C588B"/>
    <w:rsid w:val="000C60AC"/>
    <w:rsid w:val="000D0829"/>
    <w:rsid w:val="000D1859"/>
    <w:rsid w:val="000D266A"/>
    <w:rsid w:val="000D4382"/>
    <w:rsid w:val="000D46CD"/>
    <w:rsid w:val="000D5BD3"/>
    <w:rsid w:val="000D7B9A"/>
    <w:rsid w:val="000E1EF7"/>
    <w:rsid w:val="000E30D1"/>
    <w:rsid w:val="000E34ED"/>
    <w:rsid w:val="000F1505"/>
    <w:rsid w:val="00100320"/>
    <w:rsid w:val="0010411C"/>
    <w:rsid w:val="00111E8C"/>
    <w:rsid w:val="00113F42"/>
    <w:rsid w:val="001153C4"/>
    <w:rsid w:val="00121BD7"/>
    <w:rsid w:val="00122917"/>
    <w:rsid w:val="00127257"/>
    <w:rsid w:val="0013220C"/>
    <w:rsid w:val="001345D5"/>
    <w:rsid w:val="00136427"/>
    <w:rsid w:val="00137F44"/>
    <w:rsid w:val="001406E6"/>
    <w:rsid w:val="0014215C"/>
    <w:rsid w:val="00151B0A"/>
    <w:rsid w:val="00152A43"/>
    <w:rsid w:val="00153C22"/>
    <w:rsid w:val="00160F8A"/>
    <w:rsid w:val="0016163B"/>
    <w:rsid w:val="0016196E"/>
    <w:rsid w:val="00161FB5"/>
    <w:rsid w:val="001627AD"/>
    <w:rsid w:val="00163DE1"/>
    <w:rsid w:val="001650B1"/>
    <w:rsid w:val="001653A8"/>
    <w:rsid w:val="00165726"/>
    <w:rsid w:val="0016732E"/>
    <w:rsid w:val="0017259C"/>
    <w:rsid w:val="001743D5"/>
    <w:rsid w:val="001746B0"/>
    <w:rsid w:val="00181474"/>
    <w:rsid w:val="00183081"/>
    <w:rsid w:val="001860DF"/>
    <w:rsid w:val="00186345"/>
    <w:rsid w:val="001906F1"/>
    <w:rsid w:val="001932EF"/>
    <w:rsid w:val="001934DF"/>
    <w:rsid w:val="00195D8E"/>
    <w:rsid w:val="00197251"/>
    <w:rsid w:val="001A0804"/>
    <w:rsid w:val="001A29E1"/>
    <w:rsid w:val="001A7A52"/>
    <w:rsid w:val="001B0CEF"/>
    <w:rsid w:val="001B2A56"/>
    <w:rsid w:val="001B31BD"/>
    <w:rsid w:val="001B4EB6"/>
    <w:rsid w:val="001B5A0C"/>
    <w:rsid w:val="001B5C39"/>
    <w:rsid w:val="001B7112"/>
    <w:rsid w:val="001C0FE5"/>
    <w:rsid w:val="001C1449"/>
    <w:rsid w:val="001C238F"/>
    <w:rsid w:val="001C5BBA"/>
    <w:rsid w:val="001C74E0"/>
    <w:rsid w:val="001E2095"/>
    <w:rsid w:val="001E36B8"/>
    <w:rsid w:val="001E5CC7"/>
    <w:rsid w:val="001E79F3"/>
    <w:rsid w:val="001F05C3"/>
    <w:rsid w:val="001F0630"/>
    <w:rsid w:val="001F0819"/>
    <w:rsid w:val="001F090D"/>
    <w:rsid w:val="001F28D7"/>
    <w:rsid w:val="001F454B"/>
    <w:rsid w:val="001F5F6E"/>
    <w:rsid w:val="001F7C4C"/>
    <w:rsid w:val="00200775"/>
    <w:rsid w:val="00214A35"/>
    <w:rsid w:val="00220322"/>
    <w:rsid w:val="00221804"/>
    <w:rsid w:val="0022376F"/>
    <w:rsid w:val="00223E1F"/>
    <w:rsid w:val="002253E6"/>
    <w:rsid w:val="002308E4"/>
    <w:rsid w:val="002324F6"/>
    <w:rsid w:val="00235A62"/>
    <w:rsid w:val="00244D44"/>
    <w:rsid w:val="002512DB"/>
    <w:rsid w:val="00252683"/>
    <w:rsid w:val="00256B2E"/>
    <w:rsid w:val="00257F27"/>
    <w:rsid w:val="00260371"/>
    <w:rsid w:val="00261C1F"/>
    <w:rsid w:val="00262A4A"/>
    <w:rsid w:val="00265718"/>
    <w:rsid w:val="002671B0"/>
    <w:rsid w:val="002723B7"/>
    <w:rsid w:val="00275184"/>
    <w:rsid w:val="00275D6F"/>
    <w:rsid w:val="00276354"/>
    <w:rsid w:val="00283E74"/>
    <w:rsid w:val="0028617C"/>
    <w:rsid w:val="002A059C"/>
    <w:rsid w:val="002B05B6"/>
    <w:rsid w:val="002B0C65"/>
    <w:rsid w:val="002B4ACA"/>
    <w:rsid w:val="002B662A"/>
    <w:rsid w:val="002B764A"/>
    <w:rsid w:val="002C15A8"/>
    <w:rsid w:val="002C37C2"/>
    <w:rsid w:val="002C3E02"/>
    <w:rsid w:val="002C6EC4"/>
    <w:rsid w:val="002D3B9B"/>
    <w:rsid w:val="002D4C01"/>
    <w:rsid w:val="002D5BFD"/>
    <w:rsid w:val="002E3601"/>
    <w:rsid w:val="002E3CBE"/>
    <w:rsid w:val="002E6EBC"/>
    <w:rsid w:val="002F2129"/>
    <w:rsid w:val="002F5051"/>
    <w:rsid w:val="002F535C"/>
    <w:rsid w:val="002F53EE"/>
    <w:rsid w:val="002F6964"/>
    <w:rsid w:val="0030455B"/>
    <w:rsid w:val="0030606C"/>
    <w:rsid w:val="00323A43"/>
    <w:rsid w:val="00327454"/>
    <w:rsid w:val="00333584"/>
    <w:rsid w:val="003343C0"/>
    <w:rsid w:val="00334569"/>
    <w:rsid w:val="00334B15"/>
    <w:rsid w:val="00335AB1"/>
    <w:rsid w:val="00337B31"/>
    <w:rsid w:val="0034075D"/>
    <w:rsid w:val="00344B2C"/>
    <w:rsid w:val="00347CA3"/>
    <w:rsid w:val="00354D27"/>
    <w:rsid w:val="00357A0A"/>
    <w:rsid w:val="00361987"/>
    <w:rsid w:val="00361EB2"/>
    <w:rsid w:val="00363F16"/>
    <w:rsid w:val="00385855"/>
    <w:rsid w:val="00386003"/>
    <w:rsid w:val="00387247"/>
    <w:rsid w:val="00390118"/>
    <w:rsid w:val="003905D6"/>
    <w:rsid w:val="003969F3"/>
    <w:rsid w:val="003979A3"/>
    <w:rsid w:val="003A7143"/>
    <w:rsid w:val="003B11A3"/>
    <w:rsid w:val="003B165F"/>
    <w:rsid w:val="003B5B2B"/>
    <w:rsid w:val="003B66BE"/>
    <w:rsid w:val="003B7470"/>
    <w:rsid w:val="003C4598"/>
    <w:rsid w:val="003C5B69"/>
    <w:rsid w:val="003C6145"/>
    <w:rsid w:val="003D280C"/>
    <w:rsid w:val="003E5DE7"/>
    <w:rsid w:val="003E6418"/>
    <w:rsid w:val="003F1EBC"/>
    <w:rsid w:val="003F3DDC"/>
    <w:rsid w:val="00400ADF"/>
    <w:rsid w:val="00404CAE"/>
    <w:rsid w:val="004066D3"/>
    <w:rsid w:val="004215C9"/>
    <w:rsid w:val="004221EB"/>
    <w:rsid w:val="00422A6E"/>
    <w:rsid w:val="0042745B"/>
    <w:rsid w:val="004313A5"/>
    <w:rsid w:val="00432A74"/>
    <w:rsid w:val="004363A3"/>
    <w:rsid w:val="00440846"/>
    <w:rsid w:val="00440BA7"/>
    <w:rsid w:val="00442C63"/>
    <w:rsid w:val="00442FB8"/>
    <w:rsid w:val="0044462A"/>
    <w:rsid w:val="00447CCD"/>
    <w:rsid w:val="00450113"/>
    <w:rsid w:val="00463465"/>
    <w:rsid w:val="004636F4"/>
    <w:rsid w:val="00467306"/>
    <w:rsid w:val="00477367"/>
    <w:rsid w:val="004805B3"/>
    <w:rsid w:val="00481309"/>
    <w:rsid w:val="0048191D"/>
    <w:rsid w:val="00483877"/>
    <w:rsid w:val="00486A66"/>
    <w:rsid w:val="004A1B57"/>
    <w:rsid w:val="004A41B0"/>
    <w:rsid w:val="004B06F2"/>
    <w:rsid w:val="004B1A8F"/>
    <w:rsid w:val="004B1CF6"/>
    <w:rsid w:val="004B35AC"/>
    <w:rsid w:val="004B6CF3"/>
    <w:rsid w:val="004B7FD9"/>
    <w:rsid w:val="004C512C"/>
    <w:rsid w:val="004C6D68"/>
    <w:rsid w:val="004D0626"/>
    <w:rsid w:val="004D4A25"/>
    <w:rsid w:val="004D7B5C"/>
    <w:rsid w:val="004E56FF"/>
    <w:rsid w:val="004E6796"/>
    <w:rsid w:val="004F14D3"/>
    <w:rsid w:val="004F25D2"/>
    <w:rsid w:val="00502D62"/>
    <w:rsid w:val="00506803"/>
    <w:rsid w:val="00507757"/>
    <w:rsid w:val="00514F73"/>
    <w:rsid w:val="0051543E"/>
    <w:rsid w:val="00515AAB"/>
    <w:rsid w:val="00515D05"/>
    <w:rsid w:val="005210BC"/>
    <w:rsid w:val="0052709F"/>
    <w:rsid w:val="005318AC"/>
    <w:rsid w:val="00533401"/>
    <w:rsid w:val="00547B34"/>
    <w:rsid w:val="00547BC8"/>
    <w:rsid w:val="00552785"/>
    <w:rsid w:val="005549EA"/>
    <w:rsid w:val="00555CE0"/>
    <w:rsid w:val="00564211"/>
    <w:rsid w:val="00566647"/>
    <w:rsid w:val="00566EAE"/>
    <w:rsid w:val="00570790"/>
    <w:rsid w:val="00575EA8"/>
    <w:rsid w:val="00581446"/>
    <w:rsid w:val="0058198F"/>
    <w:rsid w:val="00582B6C"/>
    <w:rsid w:val="00584404"/>
    <w:rsid w:val="0058494F"/>
    <w:rsid w:val="005874D3"/>
    <w:rsid w:val="00590DFE"/>
    <w:rsid w:val="00591B53"/>
    <w:rsid w:val="0059757E"/>
    <w:rsid w:val="005A5BCC"/>
    <w:rsid w:val="005B40FD"/>
    <w:rsid w:val="005B6F59"/>
    <w:rsid w:val="005B70E4"/>
    <w:rsid w:val="005C34BB"/>
    <w:rsid w:val="005C3F38"/>
    <w:rsid w:val="005E023E"/>
    <w:rsid w:val="005E10C8"/>
    <w:rsid w:val="005F0CA1"/>
    <w:rsid w:val="005F0ECC"/>
    <w:rsid w:val="005F2D00"/>
    <w:rsid w:val="005F45F9"/>
    <w:rsid w:val="005F59A3"/>
    <w:rsid w:val="005F5CAB"/>
    <w:rsid w:val="00600879"/>
    <w:rsid w:val="0060271C"/>
    <w:rsid w:val="00602FBB"/>
    <w:rsid w:val="00606BA0"/>
    <w:rsid w:val="00607225"/>
    <w:rsid w:val="0061151A"/>
    <w:rsid w:val="0061638A"/>
    <w:rsid w:val="00616A4E"/>
    <w:rsid w:val="00617AF9"/>
    <w:rsid w:val="0062327E"/>
    <w:rsid w:val="00627C4F"/>
    <w:rsid w:val="00630AA8"/>
    <w:rsid w:val="0063228E"/>
    <w:rsid w:val="00633B10"/>
    <w:rsid w:val="006400EA"/>
    <w:rsid w:val="00642C9F"/>
    <w:rsid w:val="00642F93"/>
    <w:rsid w:val="006448DE"/>
    <w:rsid w:val="00650B87"/>
    <w:rsid w:val="00650E23"/>
    <w:rsid w:val="00651D43"/>
    <w:rsid w:val="00652C14"/>
    <w:rsid w:val="00655B63"/>
    <w:rsid w:val="00656B3B"/>
    <w:rsid w:val="00656FBE"/>
    <w:rsid w:val="00660B7C"/>
    <w:rsid w:val="00664E85"/>
    <w:rsid w:val="006670F1"/>
    <w:rsid w:val="0067102A"/>
    <w:rsid w:val="00674610"/>
    <w:rsid w:val="00674ACD"/>
    <w:rsid w:val="00674DB8"/>
    <w:rsid w:val="0067548A"/>
    <w:rsid w:val="006810AB"/>
    <w:rsid w:val="006835C8"/>
    <w:rsid w:val="0068410F"/>
    <w:rsid w:val="00685943"/>
    <w:rsid w:val="00685F7E"/>
    <w:rsid w:val="00691FA8"/>
    <w:rsid w:val="00694794"/>
    <w:rsid w:val="00697518"/>
    <w:rsid w:val="006A16B1"/>
    <w:rsid w:val="006A1C0D"/>
    <w:rsid w:val="006A5E84"/>
    <w:rsid w:val="006B1A12"/>
    <w:rsid w:val="006B4DCD"/>
    <w:rsid w:val="006B5F16"/>
    <w:rsid w:val="006C2EA3"/>
    <w:rsid w:val="006C3EC3"/>
    <w:rsid w:val="006C7215"/>
    <w:rsid w:val="006D3466"/>
    <w:rsid w:val="006D6BF1"/>
    <w:rsid w:val="006E12B1"/>
    <w:rsid w:val="006E2055"/>
    <w:rsid w:val="006E39EF"/>
    <w:rsid w:val="006E6053"/>
    <w:rsid w:val="006E617D"/>
    <w:rsid w:val="006F0694"/>
    <w:rsid w:val="006F1A0C"/>
    <w:rsid w:val="006F2590"/>
    <w:rsid w:val="007012D4"/>
    <w:rsid w:val="00704AC3"/>
    <w:rsid w:val="00706550"/>
    <w:rsid w:val="00710013"/>
    <w:rsid w:val="00713AA8"/>
    <w:rsid w:val="00713C8B"/>
    <w:rsid w:val="00721B7E"/>
    <w:rsid w:val="00726F64"/>
    <w:rsid w:val="00726F92"/>
    <w:rsid w:val="00731653"/>
    <w:rsid w:val="00732F1A"/>
    <w:rsid w:val="0073479E"/>
    <w:rsid w:val="00740929"/>
    <w:rsid w:val="00742F80"/>
    <w:rsid w:val="007430E5"/>
    <w:rsid w:val="007439C4"/>
    <w:rsid w:val="007456AA"/>
    <w:rsid w:val="007466B7"/>
    <w:rsid w:val="007475CE"/>
    <w:rsid w:val="0075211E"/>
    <w:rsid w:val="00753B39"/>
    <w:rsid w:val="0075635B"/>
    <w:rsid w:val="00757980"/>
    <w:rsid w:val="00763FC4"/>
    <w:rsid w:val="00765B26"/>
    <w:rsid w:val="00770CAF"/>
    <w:rsid w:val="00775707"/>
    <w:rsid w:val="0077670D"/>
    <w:rsid w:val="00776B75"/>
    <w:rsid w:val="007774F0"/>
    <w:rsid w:val="00780015"/>
    <w:rsid w:val="00783127"/>
    <w:rsid w:val="00786908"/>
    <w:rsid w:val="007919BF"/>
    <w:rsid w:val="007923A9"/>
    <w:rsid w:val="00796A4B"/>
    <w:rsid w:val="007A453B"/>
    <w:rsid w:val="007C03AD"/>
    <w:rsid w:val="007C32DE"/>
    <w:rsid w:val="007C49D8"/>
    <w:rsid w:val="007C606B"/>
    <w:rsid w:val="007D0B89"/>
    <w:rsid w:val="007D2C5B"/>
    <w:rsid w:val="007D3C5B"/>
    <w:rsid w:val="007D76A8"/>
    <w:rsid w:val="007E3364"/>
    <w:rsid w:val="007F09E2"/>
    <w:rsid w:val="007F2216"/>
    <w:rsid w:val="007F428A"/>
    <w:rsid w:val="007F5E9F"/>
    <w:rsid w:val="0080403C"/>
    <w:rsid w:val="00804C47"/>
    <w:rsid w:val="00817166"/>
    <w:rsid w:val="0081718A"/>
    <w:rsid w:val="00825231"/>
    <w:rsid w:val="00830695"/>
    <w:rsid w:val="0083228A"/>
    <w:rsid w:val="00834528"/>
    <w:rsid w:val="008357BB"/>
    <w:rsid w:val="00836FD6"/>
    <w:rsid w:val="008376FE"/>
    <w:rsid w:val="00837A30"/>
    <w:rsid w:val="00840923"/>
    <w:rsid w:val="0084373C"/>
    <w:rsid w:val="00847E86"/>
    <w:rsid w:val="0085290E"/>
    <w:rsid w:val="008612E2"/>
    <w:rsid w:val="00863CD3"/>
    <w:rsid w:val="00865A5D"/>
    <w:rsid w:val="00873EAA"/>
    <w:rsid w:val="00877417"/>
    <w:rsid w:val="00881039"/>
    <w:rsid w:val="00882B62"/>
    <w:rsid w:val="0088577A"/>
    <w:rsid w:val="00887165"/>
    <w:rsid w:val="008904D4"/>
    <w:rsid w:val="00890B2D"/>
    <w:rsid w:val="008911DA"/>
    <w:rsid w:val="00893CCF"/>
    <w:rsid w:val="00897B0E"/>
    <w:rsid w:val="008B2814"/>
    <w:rsid w:val="008B61AF"/>
    <w:rsid w:val="008C1615"/>
    <w:rsid w:val="008C53A0"/>
    <w:rsid w:val="008C66E1"/>
    <w:rsid w:val="008D1194"/>
    <w:rsid w:val="008D5DA5"/>
    <w:rsid w:val="008E1303"/>
    <w:rsid w:val="008E27FB"/>
    <w:rsid w:val="008E356E"/>
    <w:rsid w:val="008E5A33"/>
    <w:rsid w:val="008E76C2"/>
    <w:rsid w:val="008F32C7"/>
    <w:rsid w:val="008F3FD3"/>
    <w:rsid w:val="008F4D0C"/>
    <w:rsid w:val="008F6A3E"/>
    <w:rsid w:val="008F7BFB"/>
    <w:rsid w:val="008F7F52"/>
    <w:rsid w:val="00900C35"/>
    <w:rsid w:val="009015C9"/>
    <w:rsid w:val="00901607"/>
    <w:rsid w:val="009026DF"/>
    <w:rsid w:val="00903E08"/>
    <w:rsid w:val="009065AE"/>
    <w:rsid w:val="00907434"/>
    <w:rsid w:val="00910AF7"/>
    <w:rsid w:val="009112DF"/>
    <w:rsid w:val="00916F71"/>
    <w:rsid w:val="0092378A"/>
    <w:rsid w:val="00925470"/>
    <w:rsid w:val="0092597F"/>
    <w:rsid w:val="00925EA2"/>
    <w:rsid w:val="00926059"/>
    <w:rsid w:val="00930BFF"/>
    <w:rsid w:val="00931B65"/>
    <w:rsid w:val="009360C0"/>
    <w:rsid w:val="00940E5F"/>
    <w:rsid w:val="00941211"/>
    <w:rsid w:val="00942B11"/>
    <w:rsid w:val="0094456E"/>
    <w:rsid w:val="009526B1"/>
    <w:rsid w:val="00953A51"/>
    <w:rsid w:val="00954C95"/>
    <w:rsid w:val="0095576D"/>
    <w:rsid w:val="00963976"/>
    <w:rsid w:val="00964CD2"/>
    <w:rsid w:val="00973983"/>
    <w:rsid w:val="00973E30"/>
    <w:rsid w:val="00975DF1"/>
    <w:rsid w:val="009768B6"/>
    <w:rsid w:val="009863BF"/>
    <w:rsid w:val="00991255"/>
    <w:rsid w:val="00991292"/>
    <w:rsid w:val="00995C75"/>
    <w:rsid w:val="009A6486"/>
    <w:rsid w:val="009B37E4"/>
    <w:rsid w:val="009B3EC2"/>
    <w:rsid w:val="009B3FC6"/>
    <w:rsid w:val="009B5706"/>
    <w:rsid w:val="009C1BE9"/>
    <w:rsid w:val="009C2623"/>
    <w:rsid w:val="009C2D3F"/>
    <w:rsid w:val="009C4028"/>
    <w:rsid w:val="009C4CEA"/>
    <w:rsid w:val="009D6E59"/>
    <w:rsid w:val="009E1E83"/>
    <w:rsid w:val="009E667C"/>
    <w:rsid w:val="009E78BC"/>
    <w:rsid w:val="009E78D8"/>
    <w:rsid w:val="009F0601"/>
    <w:rsid w:val="009F1A04"/>
    <w:rsid w:val="009F23FB"/>
    <w:rsid w:val="00A034F9"/>
    <w:rsid w:val="00A05CC5"/>
    <w:rsid w:val="00A073B7"/>
    <w:rsid w:val="00A10F76"/>
    <w:rsid w:val="00A122E7"/>
    <w:rsid w:val="00A12DAD"/>
    <w:rsid w:val="00A133ED"/>
    <w:rsid w:val="00A14A1D"/>
    <w:rsid w:val="00A23316"/>
    <w:rsid w:val="00A263D7"/>
    <w:rsid w:val="00A2792D"/>
    <w:rsid w:val="00A32889"/>
    <w:rsid w:val="00A34B1E"/>
    <w:rsid w:val="00A43491"/>
    <w:rsid w:val="00A4525E"/>
    <w:rsid w:val="00A46C34"/>
    <w:rsid w:val="00A538EA"/>
    <w:rsid w:val="00A54270"/>
    <w:rsid w:val="00A636FB"/>
    <w:rsid w:val="00A6737C"/>
    <w:rsid w:val="00A70790"/>
    <w:rsid w:val="00A71327"/>
    <w:rsid w:val="00A72056"/>
    <w:rsid w:val="00A81212"/>
    <w:rsid w:val="00A82027"/>
    <w:rsid w:val="00A84E3B"/>
    <w:rsid w:val="00A901B7"/>
    <w:rsid w:val="00A90418"/>
    <w:rsid w:val="00A91F77"/>
    <w:rsid w:val="00A92466"/>
    <w:rsid w:val="00A965C8"/>
    <w:rsid w:val="00A970C9"/>
    <w:rsid w:val="00AA10B3"/>
    <w:rsid w:val="00AA5F7B"/>
    <w:rsid w:val="00AA7CD1"/>
    <w:rsid w:val="00AB00D8"/>
    <w:rsid w:val="00AB3447"/>
    <w:rsid w:val="00AB3E86"/>
    <w:rsid w:val="00AC2F34"/>
    <w:rsid w:val="00AD004D"/>
    <w:rsid w:val="00AD1754"/>
    <w:rsid w:val="00AD39C9"/>
    <w:rsid w:val="00AD57CA"/>
    <w:rsid w:val="00AD7DBA"/>
    <w:rsid w:val="00AE392F"/>
    <w:rsid w:val="00AE635F"/>
    <w:rsid w:val="00AF2A01"/>
    <w:rsid w:val="00AF6C8D"/>
    <w:rsid w:val="00AF7820"/>
    <w:rsid w:val="00B00E24"/>
    <w:rsid w:val="00B017AB"/>
    <w:rsid w:val="00B01A79"/>
    <w:rsid w:val="00B04089"/>
    <w:rsid w:val="00B06EBD"/>
    <w:rsid w:val="00B166BF"/>
    <w:rsid w:val="00B20324"/>
    <w:rsid w:val="00B2199C"/>
    <w:rsid w:val="00B2258B"/>
    <w:rsid w:val="00B230C1"/>
    <w:rsid w:val="00B246D1"/>
    <w:rsid w:val="00B25A37"/>
    <w:rsid w:val="00B31DE4"/>
    <w:rsid w:val="00B32F7F"/>
    <w:rsid w:val="00B35C79"/>
    <w:rsid w:val="00B373F6"/>
    <w:rsid w:val="00B4636D"/>
    <w:rsid w:val="00B520C7"/>
    <w:rsid w:val="00B549AB"/>
    <w:rsid w:val="00B5562D"/>
    <w:rsid w:val="00B576FB"/>
    <w:rsid w:val="00B66154"/>
    <w:rsid w:val="00B70336"/>
    <w:rsid w:val="00B7092A"/>
    <w:rsid w:val="00B71D02"/>
    <w:rsid w:val="00B75143"/>
    <w:rsid w:val="00B77F4F"/>
    <w:rsid w:val="00B82132"/>
    <w:rsid w:val="00B82EFE"/>
    <w:rsid w:val="00B83967"/>
    <w:rsid w:val="00B83E74"/>
    <w:rsid w:val="00B845CC"/>
    <w:rsid w:val="00B851A2"/>
    <w:rsid w:val="00B8684F"/>
    <w:rsid w:val="00B87847"/>
    <w:rsid w:val="00B90CE5"/>
    <w:rsid w:val="00B96866"/>
    <w:rsid w:val="00B97409"/>
    <w:rsid w:val="00BA3D70"/>
    <w:rsid w:val="00BA4F1C"/>
    <w:rsid w:val="00BB44A8"/>
    <w:rsid w:val="00BB555A"/>
    <w:rsid w:val="00BB5732"/>
    <w:rsid w:val="00BC341A"/>
    <w:rsid w:val="00BD08F6"/>
    <w:rsid w:val="00C066D7"/>
    <w:rsid w:val="00C07C4B"/>
    <w:rsid w:val="00C132A6"/>
    <w:rsid w:val="00C17F58"/>
    <w:rsid w:val="00C20427"/>
    <w:rsid w:val="00C26A43"/>
    <w:rsid w:val="00C2759E"/>
    <w:rsid w:val="00C32C8B"/>
    <w:rsid w:val="00C338B3"/>
    <w:rsid w:val="00C34B25"/>
    <w:rsid w:val="00C46B98"/>
    <w:rsid w:val="00C5051A"/>
    <w:rsid w:val="00C51F32"/>
    <w:rsid w:val="00C524D5"/>
    <w:rsid w:val="00C55803"/>
    <w:rsid w:val="00C560E6"/>
    <w:rsid w:val="00C62AE4"/>
    <w:rsid w:val="00C6360F"/>
    <w:rsid w:val="00C6384F"/>
    <w:rsid w:val="00C64AFD"/>
    <w:rsid w:val="00C65E34"/>
    <w:rsid w:val="00C73C57"/>
    <w:rsid w:val="00C83D95"/>
    <w:rsid w:val="00C86646"/>
    <w:rsid w:val="00C87873"/>
    <w:rsid w:val="00C904D4"/>
    <w:rsid w:val="00C92002"/>
    <w:rsid w:val="00C9387C"/>
    <w:rsid w:val="00C93BBD"/>
    <w:rsid w:val="00C94FC3"/>
    <w:rsid w:val="00C95DF7"/>
    <w:rsid w:val="00C960F8"/>
    <w:rsid w:val="00CB0F87"/>
    <w:rsid w:val="00CC40E4"/>
    <w:rsid w:val="00CC64FD"/>
    <w:rsid w:val="00CD1271"/>
    <w:rsid w:val="00CD188C"/>
    <w:rsid w:val="00CD49C7"/>
    <w:rsid w:val="00CD6FE4"/>
    <w:rsid w:val="00CE422B"/>
    <w:rsid w:val="00CE5FD7"/>
    <w:rsid w:val="00CF1AF8"/>
    <w:rsid w:val="00CF4F0B"/>
    <w:rsid w:val="00CF63FD"/>
    <w:rsid w:val="00CF6414"/>
    <w:rsid w:val="00CF6567"/>
    <w:rsid w:val="00D17201"/>
    <w:rsid w:val="00D221B2"/>
    <w:rsid w:val="00D22A62"/>
    <w:rsid w:val="00D256E6"/>
    <w:rsid w:val="00D305B5"/>
    <w:rsid w:val="00D32168"/>
    <w:rsid w:val="00D36EEF"/>
    <w:rsid w:val="00D415B2"/>
    <w:rsid w:val="00D431B0"/>
    <w:rsid w:val="00D506AF"/>
    <w:rsid w:val="00D52BB9"/>
    <w:rsid w:val="00D67DD7"/>
    <w:rsid w:val="00D746A4"/>
    <w:rsid w:val="00D763B6"/>
    <w:rsid w:val="00D76414"/>
    <w:rsid w:val="00D76F32"/>
    <w:rsid w:val="00D77F2E"/>
    <w:rsid w:val="00D80A94"/>
    <w:rsid w:val="00D80F11"/>
    <w:rsid w:val="00D83714"/>
    <w:rsid w:val="00D8438F"/>
    <w:rsid w:val="00D9255F"/>
    <w:rsid w:val="00D928DC"/>
    <w:rsid w:val="00DA0B04"/>
    <w:rsid w:val="00DA3E21"/>
    <w:rsid w:val="00DA6819"/>
    <w:rsid w:val="00DB0D4B"/>
    <w:rsid w:val="00DB2E97"/>
    <w:rsid w:val="00DB464B"/>
    <w:rsid w:val="00DB7A17"/>
    <w:rsid w:val="00DB7B33"/>
    <w:rsid w:val="00DC449D"/>
    <w:rsid w:val="00DC67F9"/>
    <w:rsid w:val="00DD0AA3"/>
    <w:rsid w:val="00DD2548"/>
    <w:rsid w:val="00DD264E"/>
    <w:rsid w:val="00DD779F"/>
    <w:rsid w:val="00DE0AFD"/>
    <w:rsid w:val="00DE0C40"/>
    <w:rsid w:val="00DE2898"/>
    <w:rsid w:val="00DE7F7E"/>
    <w:rsid w:val="00DF1362"/>
    <w:rsid w:val="00DF13C1"/>
    <w:rsid w:val="00DF17D5"/>
    <w:rsid w:val="00DF2BBD"/>
    <w:rsid w:val="00E0127E"/>
    <w:rsid w:val="00E032DE"/>
    <w:rsid w:val="00E0528E"/>
    <w:rsid w:val="00E07E3D"/>
    <w:rsid w:val="00E17E81"/>
    <w:rsid w:val="00E25B6B"/>
    <w:rsid w:val="00E30205"/>
    <w:rsid w:val="00E31204"/>
    <w:rsid w:val="00E31207"/>
    <w:rsid w:val="00E32922"/>
    <w:rsid w:val="00E34061"/>
    <w:rsid w:val="00E358F7"/>
    <w:rsid w:val="00E36705"/>
    <w:rsid w:val="00E45CFF"/>
    <w:rsid w:val="00E50395"/>
    <w:rsid w:val="00E558CC"/>
    <w:rsid w:val="00E60FA8"/>
    <w:rsid w:val="00E70699"/>
    <w:rsid w:val="00E72AB8"/>
    <w:rsid w:val="00E73420"/>
    <w:rsid w:val="00E73639"/>
    <w:rsid w:val="00E812A9"/>
    <w:rsid w:val="00E84B91"/>
    <w:rsid w:val="00EA0036"/>
    <w:rsid w:val="00EA0928"/>
    <w:rsid w:val="00EA143C"/>
    <w:rsid w:val="00EA258D"/>
    <w:rsid w:val="00EB11C2"/>
    <w:rsid w:val="00EB3C99"/>
    <w:rsid w:val="00EB4421"/>
    <w:rsid w:val="00EB4FE9"/>
    <w:rsid w:val="00EB68C7"/>
    <w:rsid w:val="00EC0FCE"/>
    <w:rsid w:val="00EC40D2"/>
    <w:rsid w:val="00EC5F37"/>
    <w:rsid w:val="00ED1033"/>
    <w:rsid w:val="00ED5746"/>
    <w:rsid w:val="00EE07A8"/>
    <w:rsid w:val="00EE113E"/>
    <w:rsid w:val="00EE167A"/>
    <w:rsid w:val="00EE3474"/>
    <w:rsid w:val="00EE4A6F"/>
    <w:rsid w:val="00EE4B29"/>
    <w:rsid w:val="00EE75F7"/>
    <w:rsid w:val="00EF4613"/>
    <w:rsid w:val="00EF6C0E"/>
    <w:rsid w:val="00F00CD5"/>
    <w:rsid w:val="00F049E9"/>
    <w:rsid w:val="00F07149"/>
    <w:rsid w:val="00F1312B"/>
    <w:rsid w:val="00F13E59"/>
    <w:rsid w:val="00F156FE"/>
    <w:rsid w:val="00F24B54"/>
    <w:rsid w:val="00F2743A"/>
    <w:rsid w:val="00F302EE"/>
    <w:rsid w:val="00F42189"/>
    <w:rsid w:val="00F44700"/>
    <w:rsid w:val="00F4704D"/>
    <w:rsid w:val="00F51919"/>
    <w:rsid w:val="00F5480F"/>
    <w:rsid w:val="00F57DB8"/>
    <w:rsid w:val="00F610C0"/>
    <w:rsid w:val="00F62B8E"/>
    <w:rsid w:val="00F64526"/>
    <w:rsid w:val="00F654BE"/>
    <w:rsid w:val="00F7092B"/>
    <w:rsid w:val="00F739A7"/>
    <w:rsid w:val="00F81152"/>
    <w:rsid w:val="00F841B3"/>
    <w:rsid w:val="00F852D6"/>
    <w:rsid w:val="00F875A4"/>
    <w:rsid w:val="00F90127"/>
    <w:rsid w:val="00F9148D"/>
    <w:rsid w:val="00F93374"/>
    <w:rsid w:val="00FA740E"/>
    <w:rsid w:val="00FB3E2B"/>
    <w:rsid w:val="00FB4C3B"/>
    <w:rsid w:val="00FB6CD9"/>
    <w:rsid w:val="00FB7B11"/>
    <w:rsid w:val="00FC6869"/>
    <w:rsid w:val="00FD029C"/>
    <w:rsid w:val="00FD546A"/>
    <w:rsid w:val="00FD54FA"/>
    <w:rsid w:val="00FD5C28"/>
    <w:rsid w:val="00FD7A48"/>
    <w:rsid w:val="00FE2448"/>
    <w:rsid w:val="00FE3179"/>
    <w:rsid w:val="00FF1BC9"/>
    <w:rsid w:val="00FF26BB"/>
    <w:rsid w:val="00FF32C4"/>
    <w:rsid w:val="00FF3B79"/>
    <w:rsid w:val="00FF4917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page;mso-position-vertical:top;mso-position-vertical-relative:top-margin-area;mso-width-percent:1050;mso-height-percent:900;mso-height-relative:top-margin-area" o:allowincell="f" fillcolor="#0055a5" strokecolor="none [2408]">
      <v:fill color="#0055a5"/>
      <v:stroke color="none [2408]"/>
      <o:colormru v:ext="edit" colors="#0055a5,#80b82a"/>
    </o:shapedefaults>
    <o:shapelayout v:ext="edit">
      <o:idmap v:ext="edit" data="2"/>
    </o:shapelayout>
  </w:shapeDefaults>
  <w:decimalSymbol w:val="."/>
  <w:listSeparator w:val=","/>
  <w14:docId w14:val="6956A63B"/>
  <w15:docId w15:val="{8D132CCB-672F-43F0-BA5E-E7D7AF0E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3A9"/>
    <w:pPr>
      <w:suppressAutoHyphens/>
      <w:spacing w:before="120" w:after="120"/>
    </w:pPr>
    <w:rPr>
      <w:rFonts w:ascii="Calibri" w:hAnsi="Calibri"/>
      <w:color w:val="595959"/>
      <w:szCs w:val="24"/>
      <w:lang w:val="en-US" w:eastAsia="ar-SA"/>
    </w:rPr>
  </w:style>
  <w:style w:type="paragraph" w:styleId="Heading1">
    <w:name w:val="heading 1"/>
    <w:aliases w:val="SB COVER HEADING"/>
    <w:next w:val="Normal"/>
    <w:link w:val="Heading1Char"/>
    <w:qFormat/>
    <w:rsid w:val="00600879"/>
    <w:pPr>
      <w:keepNext/>
      <w:numPr>
        <w:numId w:val="1"/>
      </w:numPr>
      <w:tabs>
        <w:tab w:val="clear" w:pos="360"/>
        <w:tab w:val="num" w:pos="340"/>
      </w:tabs>
      <w:spacing w:before="360" w:after="180"/>
      <w:outlineLvl w:val="0"/>
    </w:pPr>
    <w:rPr>
      <w:rFonts w:ascii="Calibri" w:hAnsi="Calibri"/>
      <w:bCs/>
      <w:color w:val="0055A5"/>
      <w:kern w:val="1"/>
      <w:sz w:val="52"/>
      <w:szCs w:val="32"/>
      <w:lang w:val="en-GB" w:eastAsia="ar-SA"/>
    </w:rPr>
  </w:style>
  <w:style w:type="paragraph" w:styleId="Heading2">
    <w:name w:val="heading 2"/>
    <w:next w:val="Normal"/>
    <w:link w:val="Heading2Char"/>
    <w:uiPriority w:val="9"/>
    <w:unhideWhenUsed/>
    <w:qFormat/>
    <w:rsid w:val="0080403C"/>
    <w:pPr>
      <w:numPr>
        <w:numId w:val="3"/>
      </w:numPr>
      <w:spacing w:before="360"/>
      <w:outlineLvl w:val="1"/>
    </w:pPr>
    <w:rPr>
      <w:rFonts w:ascii="Calibri" w:hAnsi="Calibri"/>
      <w:iCs/>
      <w:color w:val="0055A5"/>
      <w:kern w:val="1"/>
      <w:sz w:val="30"/>
      <w:szCs w:val="28"/>
      <w:lang w:val="en-GB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D8E"/>
    <w:pPr>
      <w:keepNext/>
      <w:spacing w:before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D8E"/>
    <w:pPr>
      <w:keepNext/>
      <w:spacing w:before="480" w:after="0"/>
      <w:outlineLvl w:val="3"/>
    </w:pPr>
    <w:rPr>
      <w:bCs/>
      <w:color w:val="0055A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B COVER HEADING Char"/>
    <w:link w:val="Heading1"/>
    <w:rsid w:val="00600879"/>
    <w:rPr>
      <w:rFonts w:ascii="Calibri" w:hAnsi="Calibri"/>
      <w:bCs/>
      <w:color w:val="0055A5"/>
      <w:kern w:val="1"/>
      <w:sz w:val="52"/>
      <w:szCs w:val="32"/>
      <w:lang w:val="en-GB" w:eastAsia="ar-SA"/>
    </w:rPr>
  </w:style>
  <w:style w:type="character" w:customStyle="1" w:styleId="Heading2Char">
    <w:name w:val="Heading 2 Char"/>
    <w:link w:val="Heading2"/>
    <w:uiPriority w:val="9"/>
    <w:rsid w:val="0080403C"/>
    <w:rPr>
      <w:rFonts w:ascii="Calibri" w:hAnsi="Calibri"/>
      <w:iCs/>
      <w:color w:val="0055A5"/>
      <w:kern w:val="1"/>
      <w:sz w:val="30"/>
      <w:szCs w:val="28"/>
      <w:lang w:val="en-GB" w:eastAsia="ar-SA"/>
    </w:rPr>
  </w:style>
  <w:style w:type="paragraph" w:styleId="NoSpacing">
    <w:name w:val="No Spacing"/>
    <w:aliases w:val="Bullets"/>
    <w:link w:val="NoSpacingChar"/>
    <w:autoRedefine/>
    <w:uiPriority w:val="1"/>
    <w:qFormat/>
    <w:rsid w:val="008E27FB"/>
    <w:pPr>
      <w:tabs>
        <w:tab w:val="left" w:pos="0"/>
      </w:tabs>
      <w:suppressAutoHyphens/>
      <w:spacing w:before="120" w:after="120"/>
      <w:jc w:val="center"/>
    </w:pPr>
    <w:rPr>
      <w:rFonts w:ascii="Segoe UI" w:hAnsi="Segoe UI" w:cs="Segoe UI"/>
      <w:b/>
      <w:bCs/>
      <w:color w:val="003399"/>
      <w:sz w:val="24"/>
      <w:szCs w:val="24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710013"/>
    <w:pPr>
      <w:suppressAutoHyphens w:val="0"/>
      <w:ind w:left="720"/>
      <w:contextualSpacing/>
    </w:pPr>
    <w:rPr>
      <w:lang w:val="pl-PL" w:eastAsia="pl-P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01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 w:eastAsia="en-US"/>
    </w:rPr>
  </w:style>
  <w:style w:type="paragraph" w:styleId="Header">
    <w:name w:val="header"/>
    <w:basedOn w:val="Normal"/>
    <w:link w:val="HeaderChar"/>
    <w:uiPriority w:val="99"/>
    <w:unhideWhenUsed/>
    <w:rsid w:val="008911DA"/>
    <w:pPr>
      <w:tabs>
        <w:tab w:val="center" w:pos="4513"/>
        <w:tab w:val="right" w:pos="9026"/>
      </w:tabs>
      <w:spacing w:before="0" w:after="0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8911DA"/>
    <w:rPr>
      <w:rFonts w:ascii="Arial" w:hAnsi="Arial"/>
      <w:color w:val="595959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8911DA"/>
    <w:pPr>
      <w:tabs>
        <w:tab w:val="center" w:pos="4513"/>
        <w:tab w:val="right" w:pos="9026"/>
      </w:tabs>
      <w:spacing w:before="0" w:after="0"/>
    </w:pPr>
    <w:rPr>
      <w:rFonts w:ascii="Arial" w:hAnsi="Arial"/>
    </w:rPr>
  </w:style>
  <w:style w:type="character" w:customStyle="1" w:styleId="FooterChar">
    <w:name w:val="Footer Char"/>
    <w:link w:val="Footer"/>
    <w:uiPriority w:val="99"/>
    <w:rsid w:val="008911DA"/>
    <w:rPr>
      <w:rFonts w:ascii="Arial" w:hAnsi="Arial"/>
      <w:color w:val="595959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1DA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11DA"/>
    <w:rPr>
      <w:rFonts w:ascii="Tahoma" w:hAnsi="Tahoma" w:cs="Tahoma"/>
      <w:color w:val="595959"/>
      <w:sz w:val="16"/>
      <w:szCs w:val="16"/>
      <w:lang w:val="en-US" w:eastAsia="ar-SA"/>
    </w:rPr>
  </w:style>
  <w:style w:type="character" w:customStyle="1" w:styleId="NoSpacingChar">
    <w:name w:val="No Spacing Char"/>
    <w:aliases w:val="Bullets Char"/>
    <w:link w:val="NoSpacing"/>
    <w:uiPriority w:val="1"/>
    <w:rsid w:val="008E27FB"/>
    <w:rPr>
      <w:rFonts w:ascii="Segoe UI" w:hAnsi="Segoe UI" w:cs="Segoe UI"/>
      <w:b/>
      <w:bCs/>
      <w:color w:val="003399"/>
      <w:sz w:val="24"/>
      <w:szCs w:val="24"/>
      <w:lang w:val="en-US" w:eastAsia="ar-SA"/>
    </w:rPr>
  </w:style>
  <w:style w:type="character" w:styleId="Hyperlink">
    <w:name w:val="Hyperlink"/>
    <w:uiPriority w:val="99"/>
    <w:rsid w:val="007923A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923A9"/>
    <w:pPr>
      <w:tabs>
        <w:tab w:val="left" w:pos="440"/>
        <w:tab w:val="right" w:leader="dot" w:pos="9017"/>
      </w:tabs>
      <w:suppressAutoHyphens w:val="0"/>
      <w:spacing w:before="0" w:after="200" w:line="276" w:lineRule="auto"/>
    </w:pPr>
    <w:rPr>
      <w:rFonts w:eastAsia="Calibri"/>
      <w:color w:val="auto"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195D8E"/>
    <w:rPr>
      <w:rFonts w:ascii="Calibri" w:hAnsi="Calibri"/>
      <w:b/>
      <w:bCs/>
      <w:color w:val="595959"/>
      <w:szCs w:val="26"/>
      <w:lang w:val="en-US" w:eastAsia="ar-SA"/>
    </w:rPr>
  </w:style>
  <w:style w:type="character" w:customStyle="1" w:styleId="Heading4Char">
    <w:name w:val="Heading 4 Char"/>
    <w:link w:val="Heading4"/>
    <w:uiPriority w:val="9"/>
    <w:rsid w:val="00195D8E"/>
    <w:rPr>
      <w:rFonts w:ascii="Calibri" w:hAnsi="Calibri"/>
      <w:bCs/>
      <w:color w:val="0055A5"/>
      <w:sz w:val="28"/>
      <w:szCs w:val="28"/>
      <w:lang w:val="en-US" w:eastAsia="ar-SA"/>
    </w:rPr>
  </w:style>
  <w:style w:type="paragraph" w:styleId="TOC2">
    <w:name w:val="toc 2"/>
    <w:basedOn w:val="Normal"/>
    <w:next w:val="Normal"/>
    <w:autoRedefine/>
    <w:uiPriority w:val="39"/>
    <w:unhideWhenUsed/>
    <w:rsid w:val="000F1505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F1505"/>
    <w:pPr>
      <w:ind w:left="400"/>
    </w:pPr>
  </w:style>
  <w:style w:type="character" w:styleId="Strong">
    <w:name w:val="Strong"/>
    <w:qFormat/>
    <w:rsid w:val="006A1C0D"/>
    <w:rPr>
      <w:rFonts w:ascii="Calibri" w:hAnsi="Calibri"/>
      <w:bCs/>
      <w:color w:val="0055A5"/>
      <w:sz w:val="24"/>
    </w:rPr>
  </w:style>
  <w:style w:type="paragraph" w:styleId="BodyText">
    <w:name w:val="Body Text"/>
    <w:basedOn w:val="Normal"/>
    <w:link w:val="BodyTextChar"/>
    <w:rsid w:val="009B5706"/>
    <w:pPr>
      <w:suppressAutoHyphens w:val="0"/>
      <w:spacing w:before="0" w:after="0"/>
    </w:pPr>
    <w:rPr>
      <w:rFonts w:ascii="Verdana" w:hAnsi="Verdana"/>
      <w:color w:val="auto"/>
      <w:lang w:eastAsia="en-US"/>
    </w:rPr>
  </w:style>
  <w:style w:type="character" w:customStyle="1" w:styleId="BodyTextChar">
    <w:name w:val="Body Text Char"/>
    <w:link w:val="BodyText"/>
    <w:rsid w:val="009B5706"/>
    <w:rPr>
      <w:rFonts w:ascii="Verdana" w:hAnsi="Verdana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9B5706"/>
    <w:pPr>
      <w:suppressAutoHyphens w:val="0"/>
      <w:spacing w:before="0" w:after="0"/>
      <w:ind w:left="360"/>
    </w:pPr>
    <w:rPr>
      <w:rFonts w:ascii="Verdana" w:hAnsi="Verdana"/>
      <w:iCs/>
      <w:color w:val="auto"/>
      <w:sz w:val="24"/>
      <w:lang w:eastAsia="en-US"/>
    </w:rPr>
  </w:style>
  <w:style w:type="character" w:customStyle="1" w:styleId="BodyTextIndentChar">
    <w:name w:val="Body Text Indent Char"/>
    <w:link w:val="BodyTextIndent"/>
    <w:rsid w:val="009B5706"/>
    <w:rPr>
      <w:rFonts w:ascii="Verdana" w:hAnsi="Verdana" w:cs="Arial"/>
      <w:iCs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8F4D0C"/>
    <w:rPr>
      <w:color w:val="800080"/>
      <w:u w:val="single"/>
    </w:rPr>
  </w:style>
  <w:style w:type="paragraph" w:customStyle="1" w:styleId="Bullets2">
    <w:name w:val="Bullets2"/>
    <w:basedOn w:val="NoSpacing"/>
    <w:link w:val="Bullets2Char"/>
    <w:qFormat/>
    <w:rsid w:val="0080403C"/>
    <w:pPr>
      <w:tabs>
        <w:tab w:val="clear" w:pos="0"/>
        <w:tab w:val="left" w:pos="567"/>
      </w:tabs>
      <w:spacing w:before="0" w:after="0"/>
      <w:ind w:left="499" w:hanging="357"/>
    </w:pPr>
  </w:style>
  <w:style w:type="paragraph" w:customStyle="1" w:styleId="Bulletsabc">
    <w:name w:val="Bullets abc"/>
    <w:basedOn w:val="ListParagraph"/>
    <w:link w:val="BulletsabcChar"/>
    <w:qFormat/>
    <w:rsid w:val="0080403C"/>
    <w:pPr>
      <w:numPr>
        <w:numId w:val="2"/>
      </w:numPr>
    </w:pPr>
  </w:style>
  <w:style w:type="character" w:customStyle="1" w:styleId="Bullets2Char">
    <w:name w:val="Bullets2 Char"/>
    <w:link w:val="Bullets2"/>
    <w:rsid w:val="0080403C"/>
    <w:rPr>
      <w:rFonts w:ascii="Calibri" w:hAnsi="Calibri"/>
      <w:color w:val="0055A5"/>
      <w:sz w:val="28"/>
      <w:szCs w:val="28"/>
      <w:lang w:val="en-US" w:eastAsia="ar-SA" w:bidi="ar-SA"/>
    </w:rPr>
  </w:style>
  <w:style w:type="character" w:customStyle="1" w:styleId="ListParagraphChar">
    <w:name w:val="List Paragraph Char"/>
    <w:link w:val="ListParagraph"/>
    <w:uiPriority w:val="34"/>
    <w:rsid w:val="0080403C"/>
    <w:rPr>
      <w:rFonts w:ascii="Calibri" w:hAnsi="Calibri"/>
      <w:color w:val="595959"/>
      <w:szCs w:val="24"/>
      <w:lang w:val="pl-PL" w:eastAsia="pl-PL"/>
    </w:rPr>
  </w:style>
  <w:style w:type="character" w:customStyle="1" w:styleId="BulletsabcChar">
    <w:name w:val="Bullets abc Char"/>
    <w:link w:val="Bulletsabc"/>
    <w:rsid w:val="0080403C"/>
    <w:rPr>
      <w:rFonts w:ascii="Calibri" w:hAnsi="Calibri"/>
      <w:color w:val="595959"/>
      <w:szCs w:val="24"/>
    </w:rPr>
  </w:style>
  <w:style w:type="table" w:styleId="TableGrid">
    <w:name w:val="Table Grid"/>
    <w:basedOn w:val="TableNormal"/>
    <w:uiPriority w:val="59"/>
    <w:rsid w:val="0079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Normal"/>
    <w:uiPriority w:val="34"/>
    <w:qFormat/>
    <w:rsid w:val="006C3EC3"/>
    <w:pPr>
      <w:suppressAutoHyphens w:val="0"/>
      <w:spacing w:before="0" w:after="0"/>
      <w:ind w:left="720"/>
      <w:contextualSpacing/>
    </w:pPr>
    <w:rPr>
      <w:rFonts w:ascii="Times New Roman" w:hAnsi="Times New Roman"/>
      <w:color w:val="auto"/>
      <w:sz w:val="24"/>
      <w:lang w:val="pl-PL" w:eastAsia="pl-PL"/>
    </w:rPr>
  </w:style>
  <w:style w:type="character" w:styleId="CommentReference">
    <w:name w:val="annotation reference"/>
    <w:uiPriority w:val="99"/>
    <w:semiHidden/>
    <w:unhideWhenUsed/>
    <w:rsid w:val="00B8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847"/>
    <w:rPr>
      <w:szCs w:val="20"/>
    </w:rPr>
  </w:style>
  <w:style w:type="character" w:customStyle="1" w:styleId="CommentTextChar">
    <w:name w:val="Comment Text Char"/>
    <w:link w:val="CommentText"/>
    <w:uiPriority w:val="99"/>
    <w:rsid w:val="00B87847"/>
    <w:rPr>
      <w:rFonts w:ascii="Calibri" w:hAnsi="Calibri"/>
      <w:color w:val="595959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8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7847"/>
    <w:rPr>
      <w:rFonts w:ascii="Calibri" w:hAnsi="Calibri"/>
      <w:b/>
      <w:bCs/>
      <w:color w:val="595959"/>
      <w:lang w:val="en-US" w:eastAsia="ar-SA"/>
    </w:rPr>
  </w:style>
  <w:style w:type="paragraph" w:styleId="Revision">
    <w:name w:val="Revision"/>
    <w:hidden/>
    <w:uiPriority w:val="99"/>
    <w:semiHidden/>
    <w:rsid w:val="00C34B25"/>
    <w:rPr>
      <w:rFonts w:ascii="Calibri" w:hAnsi="Calibri"/>
      <w:color w:val="595959"/>
      <w:szCs w:val="24"/>
      <w:lang w:val="en-US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C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356E"/>
    <w:rPr>
      <w:color w:val="605E5C"/>
      <w:shd w:val="clear" w:color="auto" w:fill="E1DFDD"/>
    </w:rPr>
  </w:style>
  <w:style w:type="paragraph" w:customStyle="1" w:styleId="Default">
    <w:name w:val="Default"/>
    <w:rsid w:val="00D80F11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360F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360F"/>
    <w:rPr>
      <w:rFonts w:ascii="Consolas" w:hAnsi="Consolas"/>
      <w:color w:val="595959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92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3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pe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EE476-C4B6-47EE-8FC8-A0159524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Proposal of indicative actions and exemplary activities</vt:lpstr>
    </vt:vector>
  </TitlesOfParts>
  <Company>The South Baltic Programme, JTS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within selected Thematic Objectives</dc:subject>
  <dc:creator>South Baltic</dc:creator>
  <cp:lastModifiedBy>Malgorzata Skolmowska</cp:lastModifiedBy>
  <cp:revision>28</cp:revision>
  <cp:lastPrinted>2020-10-20T10:48:00Z</cp:lastPrinted>
  <dcterms:created xsi:type="dcterms:W3CDTF">2021-09-13T08:57:00Z</dcterms:created>
  <dcterms:modified xsi:type="dcterms:W3CDTF">2022-03-30T13:21:00Z</dcterms:modified>
</cp:coreProperties>
</file>